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47CB0" w14:textId="35B4F26F" w:rsidR="002D59DE" w:rsidRPr="00C01519" w:rsidRDefault="002D59DE" w:rsidP="003F49F5">
      <w:pPr>
        <w:pStyle w:val="KeinLeerraum"/>
        <w:spacing w:line="360" w:lineRule="auto"/>
        <w:jc w:val="both"/>
        <w:rPr>
          <w:rFonts w:ascii="Gill Sans MT" w:hAnsi="Gill Sans MT"/>
          <w:b/>
          <w:color w:val="000000" w:themeColor="text1"/>
          <w:sz w:val="26"/>
          <w:szCs w:val="26"/>
        </w:rPr>
      </w:pPr>
    </w:p>
    <w:p w14:paraId="2551C668" w14:textId="77777777" w:rsidR="00710151" w:rsidRDefault="00C553FD" w:rsidP="00710151">
      <w:pPr>
        <w:pStyle w:val="KeinLeerraum"/>
        <w:spacing w:line="360" w:lineRule="auto"/>
        <w:jc w:val="right"/>
        <w:rPr>
          <w:rFonts w:ascii="Gill Sans MT" w:hAnsi="Gill Sans MT"/>
          <w:b/>
          <w:color w:val="000000" w:themeColor="text1"/>
          <w:sz w:val="26"/>
          <w:szCs w:val="26"/>
          <w:lang w:val="de-DE"/>
        </w:rPr>
      </w:pPr>
      <w:r>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AF490C">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0D6870">
        <w:rPr>
          <w:rFonts w:ascii="Gill Sans MT" w:hAnsi="Gill Sans MT"/>
          <w:b/>
          <w:color w:val="000000" w:themeColor="text1"/>
          <w:sz w:val="26"/>
          <w:szCs w:val="26"/>
          <w:lang w:val="de-DE"/>
        </w:rPr>
        <w:tab/>
      </w:r>
      <w:r w:rsidR="003F49F5">
        <w:rPr>
          <w:rFonts w:ascii="Gill Sans MT" w:hAnsi="Gill Sans MT"/>
          <w:b/>
          <w:color w:val="000000" w:themeColor="text1"/>
          <w:sz w:val="26"/>
          <w:szCs w:val="26"/>
          <w:lang w:val="de-DE"/>
        </w:rPr>
        <w:tab/>
      </w:r>
      <w:r w:rsidR="003F49F5">
        <w:rPr>
          <w:rFonts w:ascii="Gill Sans MT" w:hAnsi="Gill Sans MT"/>
          <w:b/>
          <w:color w:val="000000" w:themeColor="text1"/>
          <w:sz w:val="26"/>
          <w:szCs w:val="26"/>
          <w:lang w:val="de-DE"/>
        </w:rPr>
        <w:tab/>
        <w:t xml:space="preserve">       </w:t>
      </w:r>
    </w:p>
    <w:p w14:paraId="0EE8E164" w14:textId="77777777" w:rsidR="00710151" w:rsidRDefault="00710151" w:rsidP="00710151">
      <w:pPr>
        <w:pStyle w:val="KeinLeerraum"/>
        <w:spacing w:line="360" w:lineRule="auto"/>
        <w:jc w:val="right"/>
        <w:rPr>
          <w:rFonts w:ascii="Gill Sans MT" w:hAnsi="Gill Sans MT"/>
          <w:b/>
          <w:color w:val="000000" w:themeColor="text1"/>
          <w:sz w:val="26"/>
          <w:szCs w:val="26"/>
          <w:lang w:val="de-DE"/>
        </w:rPr>
      </w:pPr>
    </w:p>
    <w:p w14:paraId="13B7C397" w14:textId="7EF181CF" w:rsidR="000D6870" w:rsidRPr="000D6870" w:rsidRDefault="00D30E9A" w:rsidP="00710151">
      <w:pPr>
        <w:pStyle w:val="KeinLeerraum"/>
        <w:spacing w:line="360" w:lineRule="auto"/>
        <w:jc w:val="right"/>
        <w:rPr>
          <w:rFonts w:ascii="Gill Sans MT" w:hAnsi="Gill Sans MT"/>
          <w:b/>
          <w:color w:val="000000" w:themeColor="text1"/>
          <w:sz w:val="26"/>
          <w:szCs w:val="26"/>
          <w:lang w:val="de-DE"/>
        </w:rPr>
      </w:pPr>
      <w:r>
        <w:rPr>
          <w:rFonts w:ascii="Gill Sans MT" w:hAnsi="Gill Sans MT"/>
          <w:b/>
          <w:color w:val="000000" w:themeColor="text1"/>
          <w:sz w:val="26"/>
          <w:szCs w:val="26"/>
          <w:lang w:val="de-DE"/>
        </w:rPr>
        <w:t>September 2022</w:t>
      </w:r>
    </w:p>
    <w:p w14:paraId="0BA11A8A" w14:textId="77777777" w:rsidR="00A22664" w:rsidRDefault="00A22664" w:rsidP="003F49F5">
      <w:pPr>
        <w:pStyle w:val="KeinLeerraum"/>
        <w:spacing w:line="360" w:lineRule="auto"/>
        <w:jc w:val="both"/>
        <w:rPr>
          <w:rFonts w:ascii="Gill Sans MT" w:hAnsi="Gill Sans MT"/>
          <w:b/>
          <w:color w:val="000000" w:themeColor="text1"/>
          <w:sz w:val="26"/>
          <w:szCs w:val="26"/>
          <w:lang w:val="de-DE"/>
        </w:rPr>
      </w:pPr>
    </w:p>
    <w:p w14:paraId="5E3F37F9" w14:textId="1ABACEED" w:rsidR="00D36904" w:rsidRPr="00F7727C" w:rsidRDefault="00F7727C" w:rsidP="003F49F5">
      <w:pPr>
        <w:pStyle w:val="KeinLeerraum"/>
        <w:spacing w:line="360" w:lineRule="auto"/>
        <w:jc w:val="both"/>
        <w:rPr>
          <w:rFonts w:ascii="Gill Sans MT" w:hAnsi="Gill Sans MT"/>
          <w:b/>
          <w:color w:val="000000" w:themeColor="text1"/>
          <w:sz w:val="26"/>
          <w:szCs w:val="26"/>
          <w:lang w:val="de-DE"/>
        </w:rPr>
      </w:pPr>
      <w:r w:rsidRPr="00F7727C">
        <w:rPr>
          <w:rFonts w:ascii="Gill Sans MT" w:hAnsi="Gill Sans MT"/>
          <w:b/>
          <w:color w:val="000000" w:themeColor="text1"/>
          <w:sz w:val="26"/>
          <w:szCs w:val="26"/>
          <w:lang w:val="de-DE"/>
        </w:rPr>
        <w:t xml:space="preserve">JCB auf der </w:t>
      </w:r>
      <w:proofErr w:type="spellStart"/>
      <w:r w:rsidRPr="00F7727C">
        <w:rPr>
          <w:rFonts w:ascii="Gill Sans MT" w:hAnsi="Gill Sans MT"/>
          <w:b/>
          <w:color w:val="000000" w:themeColor="text1"/>
          <w:sz w:val="26"/>
          <w:szCs w:val="26"/>
          <w:lang w:val="de-DE"/>
        </w:rPr>
        <w:t>GaLaBau</w:t>
      </w:r>
      <w:proofErr w:type="spellEnd"/>
      <w:r w:rsidRPr="00F7727C">
        <w:rPr>
          <w:rFonts w:ascii="Gill Sans MT" w:hAnsi="Gill Sans MT"/>
          <w:b/>
          <w:color w:val="000000" w:themeColor="text1"/>
          <w:sz w:val="26"/>
          <w:szCs w:val="26"/>
          <w:lang w:val="de-DE"/>
        </w:rPr>
        <w:t xml:space="preserve"> 2022 in Nürnberg:</w:t>
      </w:r>
    </w:p>
    <w:p w14:paraId="7EEAF390" w14:textId="13815340" w:rsidR="00D36904" w:rsidRPr="00D36904" w:rsidRDefault="00F7727C" w:rsidP="003F49F5">
      <w:pPr>
        <w:pStyle w:val="KeinLeerraum"/>
        <w:spacing w:line="360" w:lineRule="auto"/>
        <w:jc w:val="both"/>
        <w:rPr>
          <w:rFonts w:ascii="Gill Sans MT" w:hAnsi="Gill Sans MT"/>
          <w:b/>
          <w:color w:val="000000" w:themeColor="text1"/>
          <w:sz w:val="26"/>
          <w:szCs w:val="26"/>
          <w:lang w:val="de-DE"/>
        </w:rPr>
      </w:pPr>
      <w:r w:rsidRPr="00774391">
        <w:rPr>
          <w:rFonts w:ascii="Gill Sans MT" w:hAnsi="Gill Sans MT"/>
          <w:b/>
          <w:color w:val="000000" w:themeColor="text1"/>
          <w:sz w:val="26"/>
          <w:szCs w:val="26"/>
          <w:lang w:val="de-DE"/>
        </w:rPr>
        <w:t xml:space="preserve">Kompakte </w:t>
      </w:r>
      <w:r w:rsidR="00C06AF2" w:rsidRPr="00774391">
        <w:rPr>
          <w:rFonts w:ascii="Gill Sans MT" w:hAnsi="Gill Sans MT"/>
          <w:b/>
          <w:color w:val="000000" w:themeColor="text1"/>
          <w:sz w:val="26"/>
          <w:szCs w:val="26"/>
          <w:lang w:val="de-DE"/>
        </w:rPr>
        <w:t>Lösungen</w:t>
      </w:r>
      <w:r w:rsidRPr="00F7727C">
        <w:rPr>
          <w:rFonts w:ascii="Gill Sans MT" w:hAnsi="Gill Sans MT"/>
          <w:b/>
          <w:color w:val="000000" w:themeColor="text1"/>
          <w:sz w:val="26"/>
          <w:szCs w:val="26"/>
          <w:lang w:val="de-DE"/>
        </w:rPr>
        <w:t xml:space="preserve"> für </w:t>
      </w:r>
      <w:r w:rsidR="00540E2B">
        <w:rPr>
          <w:rFonts w:ascii="Gill Sans MT" w:hAnsi="Gill Sans MT"/>
          <w:b/>
          <w:color w:val="000000" w:themeColor="text1"/>
          <w:sz w:val="26"/>
          <w:szCs w:val="26"/>
          <w:lang w:val="de-DE"/>
        </w:rPr>
        <w:t xml:space="preserve">den </w:t>
      </w:r>
      <w:r w:rsidRPr="00F7727C">
        <w:rPr>
          <w:rFonts w:ascii="Gill Sans MT" w:hAnsi="Gill Sans MT"/>
          <w:b/>
          <w:color w:val="000000" w:themeColor="text1"/>
          <w:sz w:val="26"/>
          <w:szCs w:val="26"/>
          <w:lang w:val="de-DE"/>
        </w:rPr>
        <w:t>Garten- und Landschaftsbau</w:t>
      </w:r>
    </w:p>
    <w:p w14:paraId="02E7BDAF" w14:textId="0AA3B446" w:rsidR="00D36904" w:rsidRDefault="00D36904" w:rsidP="003F49F5">
      <w:pPr>
        <w:pStyle w:val="KeinLeerraum"/>
        <w:spacing w:line="360" w:lineRule="auto"/>
        <w:jc w:val="both"/>
        <w:rPr>
          <w:rFonts w:ascii="Gill Sans MT" w:hAnsi="Gill Sans MT"/>
          <w:b/>
          <w:color w:val="000000" w:themeColor="text1"/>
          <w:sz w:val="26"/>
          <w:szCs w:val="26"/>
          <w:lang w:val="de-DE"/>
        </w:rPr>
      </w:pPr>
    </w:p>
    <w:p w14:paraId="4036A5E0" w14:textId="424F96D6" w:rsidR="00F7727C" w:rsidRPr="00E770F5" w:rsidRDefault="00F7727C" w:rsidP="003F49F5">
      <w:pPr>
        <w:pStyle w:val="KeinLeerraum"/>
        <w:spacing w:line="360" w:lineRule="auto"/>
        <w:jc w:val="both"/>
        <w:rPr>
          <w:rFonts w:ascii="Gill Sans MT" w:hAnsi="Gill Sans MT"/>
          <w:bCs/>
          <w:i/>
          <w:iCs/>
          <w:color w:val="000000" w:themeColor="text1"/>
          <w:sz w:val="26"/>
          <w:szCs w:val="26"/>
          <w:lang w:val="de-DE"/>
        </w:rPr>
      </w:pPr>
      <w:r w:rsidRPr="00E770F5">
        <w:rPr>
          <w:rFonts w:ascii="Gill Sans MT" w:hAnsi="Gill Sans MT"/>
          <w:bCs/>
          <w:i/>
          <w:iCs/>
          <w:color w:val="000000" w:themeColor="text1"/>
          <w:sz w:val="26"/>
          <w:szCs w:val="26"/>
          <w:lang w:val="de-DE"/>
        </w:rPr>
        <w:t xml:space="preserve">Auf der </w:t>
      </w:r>
      <w:proofErr w:type="spellStart"/>
      <w:r w:rsidRPr="00E770F5">
        <w:rPr>
          <w:rFonts w:ascii="Gill Sans MT" w:hAnsi="Gill Sans MT"/>
          <w:bCs/>
          <w:i/>
          <w:iCs/>
          <w:color w:val="000000" w:themeColor="text1"/>
          <w:sz w:val="26"/>
          <w:szCs w:val="26"/>
          <w:lang w:val="de-DE"/>
        </w:rPr>
        <w:t>GaLaBau</w:t>
      </w:r>
      <w:proofErr w:type="spellEnd"/>
      <w:r w:rsidRPr="00E770F5">
        <w:rPr>
          <w:rFonts w:ascii="Gill Sans MT" w:hAnsi="Gill Sans MT"/>
          <w:bCs/>
          <w:i/>
          <w:iCs/>
          <w:color w:val="000000" w:themeColor="text1"/>
          <w:sz w:val="26"/>
          <w:szCs w:val="26"/>
          <w:lang w:val="de-DE"/>
        </w:rPr>
        <w:t xml:space="preserve"> 2022, Deutschlands größter Fachmesse für die Garten- und Landschaftsbaubranche in Nürnberg, präsentiert JCB Deutschland sein Maschinenportfolio und lädt zu einem Besuch am Messestand ein. Vom 14. - 17. September dreht sich in Halle 6 am Stand 6-103 alles um die Themen, Raddumper, </w:t>
      </w:r>
      <w:proofErr w:type="spellStart"/>
      <w:r w:rsidRPr="00E770F5">
        <w:rPr>
          <w:rFonts w:ascii="Gill Sans MT" w:hAnsi="Gill Sans MT"/>
          <w:bCs/>
          <w:i/>
          <w:iCs/>
          <w:color w:val="000000" w:themeColor="text1"/>
          <w:sz w:val="26"/>
          <w:szCs w:val="26"/>
          <w:lang w:val="de-DE"/>
        </w:rPr>
        <w:t>Hydradig</w:t>
      </w:r>
      <w:proofErr w:type="spellEnd"/>
      <w:r w:rsidRPr="00E770F5">
        <w:rPr>
          <w:rFonts w:ascii="Gill Sans MT" w:hAnsi="Gill Sans MT"/>
          <w:bCs/>
          <w:i/>
          <w:iCs/>
          <w:color w:val="000000" w:themeColor="text1"/>
          <w:sz w:val="26"/>
          <w:szCs w:val="26"/>
          <w:lang w:val="de-DE"/>
        </w:rPr>
        <w:t xml:space="preserve">, kompakte Radlader, Bagger sowie Zubehör – kurz, um alle Maschinen, die im Garten- und Landschaftsbau zum Zuge kommen und den JCB typischen Technologievorsprung bieten. </w:t>
      </w:r>
    </w:p>
    <w:p w14:paraId="3CC87331" w14:textId="63E36F97" w:rsidR="00576383" w:rsidRPr="00E770F5" w:rsidRDefault="00F7727C" w:rsidP="003F49F5">
      <w:pPr>
        <w:pStyle w:val="KeinLeerraum"/>
        <w:spacing w:line="360" w:lineRule="auto"/>
        <w:jc w:val="both"/>
        <w:rPr>
          <w:rFonts w:ascii="Gill Sans MT" w:hAnsi="Gill Sans MT"/>
          <w:bCs/>
          <w:i/>
          <w:iCs/>
          <w:color w:val="000000" w:themeColor="text1"/>
          <w:sz w:val="26"/>
          <w:szCs w:val="26"/>
          <w:lang w:val="de-DE"/>
        </w:rPr>
      </w:pPr>
      <w:r w:rsidRPr="00E770F5">
        <w:rPr>
          <w:rFonts w:ascii="Gill Sans MT" w:hAnsi="Gill Sans MT"/>
          <w:bCs/>
          <w:i/>
          <w:iCs/>
          <w:color w:val="000000" w:themeColor="text1"/>
          <w:sz w:val="26"/>
          <w:szCs w:val="26"/>
          <w:lang w:val="de-DE"/>
        </w:rPr>
        <w:t>Neben Maschinen mit konventionellem Antrieb, werden ganz gezielt auch Maschinen der JCB E-TECH Produktreihe ausgestellt.</w:t>
      </w:r>
      <w:r w:rsidR="00576383">
        <w:rPr>
          <w:rFonts w:ascii="Gill Sans MT" w:hAnsi="Gill Sans MT"/>
          <w:bCs/>
          <w:i/>
          <w:iCs/>
          <w:color w:val="000000" w:themeColor="text1"/>
          <w:sz w:val="26"/>
          <w:szCs w:val="26"/>
          <w:lang w:val="de-DE"/>
        </w:rPr>
        <w:t xml:space="preserve"> </w:t>
      </w:r>
      <w:r w:rsidR="005F1CC3">
        <w:rPr>
          <w:rFonts w:ascii="Gill Sans MT" w:hAnsi="Gill Sans MT"/>
          <w:bCs/>
          <w:i/>
          <w:iCs/>
          <w:color w:val="000000" w:themeColor="text1"/>
          <w:sz w:val="26"/>
          <w:szCs w:val="26"/>
          <w:lang w:val="de-DE"/>
        </w:rPr>
        <w:t>Auch in der</w:t>
      </w:r>
      <w:r w:rsidR="00576383" w:rsidRPr="00C13B3C">
        <w:rPr>
          <w:rFonts w:ascii="Gill Sans MT" w:hAnsi="Gill Sans MT"/>
          <w:bCs/>
          <w:i/>
          <w:iCs/>
          <w:color w:val="000000" w:themeColor="text1"/>
          <w:sz w:val="26"/>
          <w:szCs w:val="26"/>
          <w:lang w:val="de-DE"/>
        </w:rPr>
        <w:t xml:space="preserve"> E-Mobility Area der Messe Nürnberg </w:t>
      </w:r>
      <w:r w:rsidR="005C0C8C">
        <w:rPr>
          <w:rFonts w:ascii="Gill Sans MT" w:hAnsi="Gill Sans MT"/>
          <w:bCs/>
          <w:i/>
          <w:iCs/>
          <w:color w:val="000000" w:themeColor="text1"/>
          <w:sz w:val="26"/>
          <w:szCs w:val="26"/>
          <w:lang w:val="de-DE"/>
        </w:rPr>
        <w:t>ist</w:t>
      </w:r>
      <w:r w:rsidR="005F1CC3">
        <w:rPr>
          <w:rFonts w:ascii="Gill Sans MT" w:hAnsi="Gill Sans MT"/>
          <w:bCs/>
          <w:i/>
          <w:iCs/>
          <w:color w:val="000000" w:themeColor="text1"/>
          <w:sz w:val="26"/>
          <w:szCs w:val="26"/>
          <w:lang w:val="de-DE"/>
        </w:rPr>
        <w:t xml:space="preserve"> JCB </w:t>
      </w:r>
      <w:r w:rsidR="003749F7" w:rsidRPr="00C13B3C">
        <w:rPr>
          <w:rFonts w:ascii="Gill Sans MT" w:hAnsi="Gill Sans MT"/>
          <w:bCs/>
          <w:i/>
          <w:iCs/>
          <w:color w:val="000000" w:themeColor="text1"/>
          <w:sz w:val="26"/>
          <w:szCs w:val="26"/>
          <w:lang w:val="de-DE"/>
        </w:rPr>
        <w:t xml:space="preserve">vertreten </w:t>
      </w:r>
      <w:r w:rsidR="005C0C8C">
        <w:rPr>
          <w:rFonts w:ascii="Gill Sans MT" w:hAnsi="Gill Sans MT"/>
          <w:bCs/>
          <w:i/>
          <w:iCs/>
          <w:color w:val="000000" w:themeColor="text1"/>
          <w:sz w:val="26"/>
          <w:szCs w:val="26"/>
          <w:lang w:val="de-DE"/>
        </w:rPr>
        <w:t>und demonstriert den</w:t>
      </w:r>
      <w:r w:rsidR="003749F7" w:rsidRPr="00C13B3C">
        <w:rPr>
          <w:rFonts w:ascii="Gill Sans MT" w:hAnsi="Gill Sans MT"/>
          <w:bCs/>
          <w:i/>
          <w:iCs/>
          <w:color w:val="000000" w:themeColor="text1"/>
          <w:sz w:val="26"/>
          <w:szCs w:val="26"/>
          <w:lang w:val="de-DE"/>
        </w:rPr>
        <w:t xml:space="preserve"> </w:t>
      </w:r>
      <w:bookmarkStart w:id="0" w:name="_Hlk109894970"/>
      <w:r w:rsidR="003749F7" w:rsidRPr="00C13B3C">
        <w:rPr>
          <w:rFonts w:ascii="Gill Sans MT" w:hAnsi="Gill Sans MT"/>
          <w:bCs/>
          <w:i/>
          <w:iCs/>
          <w:color w:val="000000" w:themeColor="text1"/>
          <w:sz w:val="26"/>
          <w:szCs w:val="26"/>
          <w:lang w:val="de-DE"/>
        </w:rPr>
        <w:t xml:space="preserve">JCB </w:t>
      </w:r>
      <w:r w:rsidR="00C13B3C">
        <w:rPr>
          <w:rFonts w:ascii="Gill Sans MT" w:hAnsi="Gill Sans MT"/>
          <w:bCs/>
          <w:i/>
          <w:iCs/>
          <w:color w:val="000000" w:themeColor="text1"/>
          <w:sz w:val="26"/>
          <w:szCs w:val="26"/>
          <w:lang w:val="de-DE"/>
        </w:rPr>
        <w:t>Minibagger</w:t>
      </w:r>
      <w:r w:rsidR="003749F7" w:rsidRPr="00C13B3C">
        <w:rPr>
          <w:rFonts w:ascii="Gill Sans MT" w:hAnsi="Gill Sans MT"/>
          <w:bCs/>
          <w:i/>
          <w:iCs/>
          <w:color w:val="000000" w:themeColor="text1"/>
          <w:sz w:val="26"/>
          <w:szCs w:val="26"/>
          <w:lang w:val="de-DE"/>
        </w:rPr>
        <w:t xml:space="preserve">19C-IE sowie den </w:t>
      </w:r>
      <w:r w:rsidR="00C13B3C" w:rsidRPr="00C13B3C">
        <w:rPr>
          <w:rFonts w:ascii="Gill Sans MT" w:hAnsi="Gill Sans MT"/>
          <w:bCs/>
          <w:i/>
          <w:iCs/>
          <w:color w:val="000000" w:themeColor="text1"/>
          <w:sz w:val="26"/>
          <w:szCs w:val="26"/>
          <w:lang w:val="de-DE"/>
        </w:rPr>
        <w:t xml:space="preserve">elektrischen </w:t>
      </w:r>
      <w:r w:rsidR="003F69B4">
        <w:rPr>
          <w:rFonts w:ascii="Gill Sans MT" w:hAnsi="Gill Sans MT"/>
          <w:bCs/>
          <w:i/>
          <w:iCs/>
          <w:color w:val="000000" w:themeColor="text1"/>
          <w:sz w:val="26"/>
          <w:szCs w:val="26"/>
          <w:lang w:val="de-DE"/>
        </w:rPr>
        <w:t xml:space="preserve">1TE </w:t>
      </w:r>
      <w:r w:rsidR="003749F7" w:rsidRPr="00C13B3C">
        <w:rPr>
          <w:rFonts w:ascii="Gill Sans MT" w:hAnsi="Gill Sans MT"/>
          <w:bCs/>
          <w:i/>
          <w:iCs/>
          <w:color w:val="000000" w:themeColor="text1"/>
          <w:sz w:val="26"/>
          <w:szCs w:val="26"/>
          <w:lang w:val="de-DE"/>
        </w:rPr>
        <w:t>Raddumper</w:t>
      </w:r>
      <w:bookmarkEnd w:id="0"/>
      <w:r w:rsidR="003749F7" w:rsidRPr="00C13B3C">
        <w:rPr>
          <w:rFonts w:ascii="Gill Sans MT" w:hAnsi="Gill Sans MT"/>
          <w:bCs/>
          <w:i/>
          <w:iCs/>
          <w:color w:val="000000" w:themeColor="text1"/>
          <w:sz w:val="26"/>
          <w:szCs w:val="26"/>
          <w:lang w:val="de-DE"/>
        </w:rPr>
        <w:t xml:space="preserve"> im Einsatz</w:t>
      </w:r>
      <w:r w:rsidR="005C0C8C">
        <w:rPr>
          <w:rFonts w:ascii="Gill Sans MT" w:hAnsi="Gill Sans MT"/>
          <w:bCs/>
          <w:i/>
          <w:iCs/>
          <w:color w:val="000000" w:themeColor="text1"/>
          <w:sz w:val="26"/>
          <w:szCs w:val="26"/>
          <w:lang w:val="de-DE"/>
        </w:rPr>
        <w:t>.</w:t>
      </w:r>
    </w:p>
    <w:p w14:paraId="71B8A3D8" w14:textId="537287E2" w:rsidR="00CB1BF9" w:rsidRDefault="00CB1BF9" w:rsidP="003F49F5">
      <w:pPr>
        <w:pStyle w:val="KeinLeerraum"/>
        <w:spacing w:line="360" w:lineRule="auto"/>
        <w:jc w:val="both"/>
        <w:rPr>
          <w:rFonts w:ascii="Gill Sans MT" w:hAnsi="Gill Sans MT"/>
          <w:bCs/>
          <w:color w:val="000000" w:themeColor="text1"/>
          <w:sz w:val="26"/>
          <w:szCs w:val="26"/>
          <w:lang w:val="de-DE"/>
        </w:rPr>
      </w:pPr>
    </w:p>
    <w:p w14:paraId="11D51FD0" w14:textId="08D0DFDC" w:rsidR="00CB1BF9" w:rsidRPr="00CB1BF9" w:rsidRDefault="00CB1BF9" w:rsidP="003F49F5">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JCB hat die Bedürfnisse seiner Kunden immer im Blick und bietet maßgeschneiderte Maschinenlösungen</w:t>
      </w:r>
      <w:r>
        <w:rPr>
          <w:rFonts w:ascii="Gill Sans MT" w:hAnsi="Gill Sans MT"/>
          <w:bCs/>
          <w:color w:val="000000" w:themeColor="text1"/>
          <w:sz w:val="26"/>
          <w:szCs w:val="26"/>
          <w:lang w:val="de-DE"/>
        </w:rPr>
        <w:t xml:space="preserve"> für den Einsatz im Garten- und Landschaftsbau</w:t>
      </w:r>
      <w:r w:rsidRPr="00CB1BF9">
        <w:rPr>
          <w:rFonts w:ascii="Gill Sans MT" w:hAnsi="Gill Sans MT"/>
          <w:bCs/>
          <w:color w:val="000000" w:themeColor="text1"/>
          <w:sz w:val="26"/>
          <w:szCs w:val="26"/>
          <w:lang w:val="de-DE"/>
        </w:rPr>
        <w:t xml:space="preserve">. </w:t>
      </w:r>
      <w:r w:rsidR="00E770F5">
        <w:rPr>
          <w:rFonts w:ascii="Gill Sans MT" w:hAnsi="Gill Sans MT"/>
          <w:bCs/>
          <w:color w:val="000000" w:themeColor="text1"/>
          <w:sz w:val="26"/>
          <w:szCs w:val="26"/>
          <w:lang w:val="de-DE"/>
        </w:rPr>
        <w:t>Ein Auszug daraus wird auf dem Stand präsentiert:</w:t>
      </w:r>
      <w:r w:rsidRPr="00CB1BF9">
        <w:rPr>
          <w:rFonts w:ascii="Gill Sans MT" w:hAnsi="Gill Sans MT"/>
          <w:bCs/>
          <w:color w:val="000000" w:themeColor="text1"/>
          <w:sz w:val="26"/>
          <w:szCs w:val="26"/>
          <w:lang w:val="de-DE"/>
        </w:rPr>
        <w:t xml:space="preserve"> der wendige und vielseitige Mobilbagger </w:t>
      </w:r>
      <w:proofErr w:type="spellStart"/>
      <w:r w:rsidRPr="00CB1BF9">
        <w:rPr>
          <w:rFonts w:ascii="Gill Sans MT" w:hAnsi="Gill Sans MT"/>
          <w:bCs/>
          <w:color w:val="000000" w:themeColor="text1"/>
          <w:sz w:val="26"/>
          <w:szCs w:val="26"/>
          <w:lang w:val="de-DE"/>
        </w:rPr>
        <w:t>Hydradig</w:t>
      </w:r>
      <w:proofErr w:type="spellEnd"/>
      <w:r w:rsidRPr="00CB1BF9">
        <w:rPr>
          <w:rFonts w:ascii="Gill Sans MT" w:hAnsi="Gill Sans MT"/>
          <w:bCs/>
          <w:color w:val="000000" w:themeColor="text1"/>
          <w:sz w:val="26"/>
          <w:szCs w:val="26"/>
          <w:lang w:val="de-DE"/>
        </w:rPr>
        <w:t xml:space="preserve"> 110W, die kompakten Radlader 403 sowie 407, der Teleskopradlader TM220 </w:t>
      </w:r>
      <w:r>
        <w:rPr>
          <w:rFonts w:ascii="Gill Sans MT" w:hAnsi="Gill Sans MT"/>
          <w:bCs/>
          <w:color w:val="000000" w:themeColor="text1"/>
          <w:sz w:val="26"/>
          <w:szCs w:val="26"/>
          <w:lang w:val="de-DE"/>
        </w:rPr>
        <w:t>und</w:t>
      </w:r>
      <w:r w:rsidRPr="00CB1BF9">
        <w:rPr>
          <w:rFonts w:ascii="Gill Sans MT" w:hAnsi="Gill Sans MT"/>
          <w:bCs/>
          <w:color w:val="000000" w:themeColor="text1"/>
          <w:sz w:val="26"/>
          <w:szCs w:val="26"/>
          <w:lang w:val="de-DE"/>
        </w:rPr>
        <w:t xml:space="preserve"> die leistungsstarken kompakten Bagger 35Z-1 und 90Z-2. </w:t>
      </w:r>
    </w:p>
    <w:p w14:paraId="50FC2732" w14:textId="49A47EE6" w:rsidR="00CB1BF9" w:rsidRDefault="00CB1BF9" w:rsidP="003F49F5">
      <w:pPr>
        <w:pStyle w:val="KeinLeerraum"/>
        <w:spacing w:line="360" w:lineRule="auto"/>
        <w:jc w:val="both"/>
        <w:rPr>
          <w:rFonts w:ascii="Gill Sans MT" w:hAnsi="Gill Sans MT"/>
          <w:bCs/>
          <w:color w:val="000000" w:themeColor="text1"/>
          <w:sz w:val="26"/>
          <w:szCs w:val="26"/>
          <w:lang w:val="de-DE"/>
        </w:rPr>
      </w:pPr>
    </w:p>
    <w:p w14:paraId="5C77F64C" w14:textId="77777777" w:rsidR="00CB1BF9" w:rsidRPr="00E770F5" w:rsidRDefault="00CB1BF9" w:rsidP="003F49F5">
      <w:pPr>
        <w:pStyle w:val="KeinLeerraum"/>
        <w:spacing w:line="360" w:lineRule="auto"/>
        <w:jc w:val="both"/>
        <w:rPr>
          <w:rFonts w:ascii="Gill Sans MT" w:hAnsi="Gill Sans MT"/>
          <w:b/>
          <w:color w:val="000000" w:themeColor="text1"/>
          <w:sz w:val="26"/>
          <w:szCs w:val="26"/>
          <w:lang w:val="de-DE"/>
        </w:rPr>
      </w:pPr>
      <w:r w:rsidRPr="00E770F5">
        <w:rPr>
          <w:rFonts w:ascii="Gill Sans MT" w:hAnsi="Gill Sans MT"/>
          <w:b/>
          <w:color w:val="000000" w:themeColor="text1"/>
          <w:sz w:val="26"/>
          <w:szCs w:val="26"/>
          <w:lang w:val="de-DE"/>
        </w:rPr>
        <w:t>Vollelektrisch auf der Baustelle</w:t>
      </w:r>
    </w:p>
    <w:p w14:paraId="79E0B9D8" w14:textId="29D4C600" w:rsidR="00DC40FF" w:rsidRDefault="001A5EF2" w:rsidP="003613AB">
      <w:pPr>
        <w:pStyle w:val="KeinLeerraum"/>
        <w:spacing w:line="360" w:lineRule="auto"/>
        <w:jc w:val="both"/>
        <w:rPr>
          <w:rFonts w:ascii="Gill Sans MT" w:hAnsi="Gill Sans MT"/>
          <w:bCs/>
          <w:color w:val="000000" w:themeColor="text1"/>
          <w:sz w:val="26"/>
          <w:szCs w:val="26"/>
          <w:lang w:val="de-DE"/>
        </w:rPr>
      </w:pPr>
      <w:r>
        <w:rPr>
          <w:rFonts w:ascii="Gill Sans MT" w:hAnsi="Gill Sans MT"/>
          <w:bCs/>
          <w:color w:val="000000" w:themeColor="text1"/>
          <w:sz w:val="26"/>
          <w:szCs w:val="26"/>
          <w:lang w:val="de-DE"/>
        </w:rPr>
        <w:t>Als einer der ersten Baumaschinenhersteller hat JCB neben konventionellen Antrieben</w:t>
      </w:r>
      <w:r w:rsidR="00D747CD">
        <w:rPr>
          <w:rFonts w:ascii="Gill Sans MT" w:hAnsi="Gill Sans MT"/>
          <w:bCs/>
          <w:color w:val="000000" w:themeColor="text1"/>
          <w:sz w:val="26"/>
          <w:szCs w:val="26"/>
          <w:lang w:val="de-DE"/>
        </w:rPr>
        <w:t xml:space="preserve"> für seine Maschinen</w:t>
      </w:r>
      <w:r>
        <w:rPr>
          <w:rFonts w:ascii="Gill Sans MT" w:hAnsi="Gill Sans MT"/>
          <w:bCs/>
          <w:color w:val="000000" w:themeColor="text1"/>
          <w:sz w:val="26"/>
          <w:szCs w:val="26"/>
          <w:lang w:val="de-DE"/>
        </w:rPr>
        <w:t xml:space="preserve"> auch </w:t>
      </w:r>
      <w:r w:rsidR="00004669">
        <w:rPr>
          <w:rFonts w:ascii="Gill Sans MT" w:hAnsi="Gill Sans MT"/>
          <w:bCs/>
          <w:color w:val="000000" w:themeColor="text1"/>
          <w:sz w:val="26"/>
          <w:szCs w:val="26"/>
          <w:lang w:val="de-DE"/>
        </w:rPr>
        <w:t xml:space="preserve">auf alternative Antriebstechniken gesetzt. </w:t>
      </w:r>
    </w:p>
    <w:p w14:paraId="62BCB315" w14:textId="77777777" w:rsidR="003613AB" w:rsidRDefault="003613AB" w:rsidP="003613AB">
      <w:pPr>
        <w:pStyle w:val="KeinLeerraum"/>
        <w:spacing w:line="360" w:lineRule="auto"/>
        <w:jc w:val="both"/>
        <w:rPr>
          <w:rFonts w:ascii="Gill Sans MT" w:hAnsi="Gill Sans MT"/>
          <w:bCs/>
          <w:color w:val="000000" w:themeColor="text1"/>
          <w:sz w:val="26"/>
          <w:szCs w:val="26"/>
          <w:lang w:val="de-DE"/>
        </w:rPr>
      </w:pPr>
    </w:p>
    <w:p w14:paraId="07F9A653" w14:textId="111BAF70" w:rsidR="00A22664" w:rsidRPr="00D30E9A" w:rsidRDefault="0059753B" w:rsidP="0026070E">
      <w:pPr>
        <w:pStyle w:val="KeinLeerraum"/>
        <w:spacing w:line="360" w:lineRule="auto"/>
        <w:ind w:left="720"/>
        <w:jc w:val="both"/>
        <w:rPr>
          <w:rFonts w:ascii="Gill Sans MT" w:hAnsi="Gill Sans MT"/>
          <w:bCs/>
          <w:sz w:val="26"/>
          <w:szCs w:val="26"/>
          <w:lang w:val="de-DE"/>
        </w:rPr>
      </w:pPr>
      <w:bookmarkStart w:id="1" w:name="_Hlk108692281"/>
      <w:r w:rsidRPr="00D30E9A">
        <w:rPr>
          <w:rFonts w:ascii="Gill Sans MT" w:hAnsi="Gill Sans MT"/>
          <w:bCs/>
          <w:sz w:val="26"/>
          <w:szCs w:val="26"/>
          <w:lang w:val="de-DE"/>
        </w:rPr>
        <w:lastRenderedPageBreak/>
        <w:t>„</w:t>
      </w:r>
      <w:r w:rsidR="009C4DE5" w:rsidRPr="00D30E9A">
        <w:rPr>
          <w:rFonts w:ascii="Gill Sans MT" w:hAnsi="Gill Sans MT"/>
          <w:bCs/>
          <w:sz w:val="26"/>
          <w:szCs w:val="26"/>
          <w:lang w:val="de-DE"/>
        </w:rPr>
        <w:t xml:space="preserve">Der Dieselmotor ist weiterhin unumgänglich. </w:t>
      </w:r>
      <w:r w:rsidRPr="00D30E9A">
        <w:rPr>
          <w:rFonts w:ascii="Gill Sans MT" w:hAnsi="Gill Sans MT"/>
          <w:bCs/>
          <w:sz w:val="26"/>
          <w:szCs w:val="26"/>
          <w:lang w:val="de-DE"/>
        </w:rPr>
        <w:t>Wir sind</w:t>
      </w:r>
      <w:r w:rsidR="009C4DE5" w:rsidRPr="00D30E9A">
        <w:rPr>
          <w:rFonts w:ascii="Gill Sans MT" w:hAnsi="Gill Sans MT"/>
          <w:bCs/>
          <w:sz w:val="26"/>
          <w:szCs w:val="26"/>
          <w:lang w:val="de-DE"/>
        </w:rPr>
        <w:t xml:space="preserve"> jedoch</w:t>
      </w:r>
      <w:r w:rsidRPr="00D30E9A">
        <w:rPr>
          <w:rFonts w:ascii="Gill Sans MT" w:hAnsi="Gill Sans MT"/>
          <w:bCs/>
          <w:sz w:val="26"/>
          <w:szCs w:val="26"/>
          <w:lang w:val="de-DE"/>
        </w:rPr>
        <w:t xml:space="preserve"> davon überzeugt, dass es abhängig von dem Anwendungsbereich, der Anwendungshäufigkeit und dem Anwendungsumfeld zukünftig passgenaue Antriebskonzepte geben muss. Auf dem Weg zu einer CO2-Neutralität wird es nicht nur den einen Lösungsweg geben. </w:t>
      </w:r>
    </w:p>
    <w:p w14:paraId="15D2948F" w14:textId="77777777" w:rsidR="009C4DE5" w:rsidRPr="00D30E9A" w:rsidRDefault="0059753B" w:rsidP="003F49F5">
      <w:pPr>
        <w:pStyle w:val="KeinLeerraum"/>
        <w:spacing w:line="360" w:lineRule="auto"/>
        <w:ind w:left="720"/>
        <w:jc w:val="both"/>
        <w:rPr>
          <w:rFonts w:ascii="Gill Sans MT" w:hAnsi="Gill Sans MT"/>
          <w:bCs/>
          <w:sz w:val="26"/>
          <w:szCs w:val="26"/>
          <w:lang w:val="de-DE"/>
        </w:rPr>
      </w:pPr>
      <w:r w:rsidRPr="00D30E9A">
        <w:rPr>
          <w:rFonts w:ascii="Gill Sans MT" w:hAnsi="Gill Sans MT"/>
          <w:bCs/>
          <w:sz w:val="26"/>
          <w:szCs w:val="26"/>
          <w:lang w:val="de-DE"/>
        </w:rPr>
        <w:t xml:space="preserve">Gerade das Kompaktsegment hat ein sehr großes Potential für Elektroantriebe und generell wird das Thema Wasserstoff an Bedeutung gewinnen, besonders als Antrieb für schwerere Maschinen mit höherem Energieverbrauch. Auch Hybridsysteme, die im PKW-Bereich bereits etabliert sind, haben Potential. </w:t>
      </w:r>
      <w:r w:rsidR="009C4DE5" w:rsidRPr="00D30E9A">
        <w:rPr>
          <w:rFonts w:ascii="Gill Sans MT" w:hAnsi="Gill Sans MT"/>
          <w:bCs/>
          <w:sz w:val="26"/>
          <w:szCs w:val="26"/>
          <w:lang w:val="de-DE"/>
        </w:rPr>
        <w:t xml:space="preserve">JCB investiert im Rahmen seiner „Road </w:t>
      </w:r>
      <w:proofErr w:type="spellStart"/>
      <w:r w:rsidR="009C4DE5" w:rsidRPr="00D30E9A">
        <w:rPr>
          <w:rFonts w:ascii="Gill Sans MT" w:hAnsi="Gill Sans MT"/>
          <w:bCs/>
          <w:sz w:val="26"/>
          <w:szCs w:val="26"/>
          <w:lang w:val="de-DE"/>
        </w:rPr>
        <w:t>to</w:t>
      </w:r>
      <w:proofErr w:type="spellEnd"/>
      <w:r w:rsidR="009C4DE5" w:rsidRPr="00D30E9A">
        <w:rPr>
          <w:rFonts w:ascii="Gill Sans MT" w:hAnsi="Gill Sans MT"/>
          <w:bCs/>
          <w:sz w:val="26"/>
          <w:szCs w:val="26"/>
          <w:lang w:val="de-DE"/>
        </w:rPr>
        <w:t xml:space="preserve"> </w:t>
      </w:r>
      <w:proofErr w:type="spellStart"/>
      <w:r w:rsidR="009C4DE5" w:rsidRPr="00D30E9A">
        <w:rPr>
          <w:rFonts w:ascii="Gill Sans MT" w:hAnsi="Gill Sans MT"/>
          <w:bCs/>
          <w:sz w:val="26"/>
          <w:szCs w:val="26"/>
          <w:lang w:val="de-DE"/>
        </w:rPr>
        <w:t>zero</w:t>
      </w:r>
      <w:proofErr w:type="spellEnd"/>
      <w:r w:rsidR="009C4DE5" w:rsidRPr="00D30E9A">
        <w:rPr>
          <w:rFonts w:ascii="Gill Sans MT" w:hAnsi="Gill Sans MT"/>
          <w:bCs/>
          <w:sz w:val="26"/>
          <w:szCs w:val="26"/>
          <w:lang w:val="de-DE"/>
        </w:rPr>
        <w:t xml:space="preserve">“-Kampagne in die Entwicklung von Produkten mit neuen Antriebskonzepten. </w:t>
      </w:r>
    </w:p>
    <w:p w14:paraId="1DAAA0E6" w14:textId="77777777" w:rsidR="00A22664" w:rsidRPr="00D30E9A" w:rsidRDefault="0059753B" w:rsidP="003F49F5">
      <w:pPr>
        <w:pStyle w:val="KeinLeerraum"/>
        <w:spacing w:line="360" w:lineRule="auto"/>
        <w:ind w:left="720"/>
        <w:jc w:val="both"/>
        <w:rPr>
          <w:rFonts w:ascii="Gill Sans MT" w:hAnsi="Gill Sans MT"/>
          <w:b/>
          <w:sz w:val="26"/>
          <w:szCs w:val="26"/>
          <w:lang w:val="de-DE"/>
        </w:rPr>
      </w:pPr>
      <w:r w:rsidRPr="00D30E9A">
        <w:rPr>
          <w:rFonts w:ascii="Gill Sans MT" w:hAnsi="Gill Sans MT"/>
          <w:bCs/>
          <w:sz w:val="26"/>
          <w:szCs w:val="26"/>
          <w:lang w:val="de-DE"/>
        </w:rPr>
        <w:t xml:space="preserve">Sofern der Diesel das Mittel der Wahl ist, setzt sich im Antriebsstrang mehr und mehr das JCB </w:t>
      </w:r>
      <w:proofErr w:type="spellStart"/>
      <w:r w:rsidRPr="00D30E9A">
        <w:rPr>
          <w:rFonts w:ascii="Gill Sans MT" w:hAnsi="Gill Sans MT"/>
          <w:bCs/>
          <w:sz w:val="26"/>
          <w:szCs w:val="26"/>
          <w:lang w:val="de-DE"/>
        </w:rPr>
        <w:t>Dualtech</w:t>
      </w:r>
      <w:proofErr w:type="spellEnd"/>
      <w:r w:rsidRPr="00D30E9A">
        <w:rPr>
          <w:rFonts w:ascii="Gill Sans MT" w:hAnsi="Gill Sans MT"/>
          <w:bCs/>
          <w:sz w:val="26"/>
          <w:szCs w:val="26"/>
          <w:lang w:val="de-DE"/>
        </w:rPr>
        <w:t>-VT Getriebe durch, welches die Vorteile eines Hydrostaten im unteren Geschwindigkeitsbereich mit denen eines direkten Antriebs bei Geschwindigkeiten größer19 Km/h vereint</w:t>
      </w:r>
      <w:r w:rsidR="009C4DE5" w:rsidRPr="00D30E9A">
        <w:rPr>
          <w:rFonts w:ascii="Gill Sans MT" w:hAnsi="Gill Sans MT"/>
          <w:bCs/>
          <w:sz w:val="26"/>
          <w:szCs w:val="26"/>
          <w:lang w:val="de-DE"/>
        </w:rPr>
        <w:t>. Außerdem sehen wir zunehmende</w:t>
      </w:r>
      <w:r w:rsidR="00C13B3C" w:rsidRPr="00D30E9A">
        <w:rPr>
          <w:rFonts w:ascii="Gill Sans MT" w:hAnsi="Gill Sans MT"/>
          <w:bCs/>
          <w:sz w:val="26"/>
          <w:szCs w:val="26"/>
          <w:lang w:val="de-DE"/>
        </w:rPr>
        <w:t>n</w:t>
      </w:r>
      <w:r w:rsidR="009C4DE5" w:rsidRPr="00D30E9A">
        <w:rPr>
          <w:rFonts w:ascii="Gill Sans MT" w:hAnsi="Gill Sans MT"/>
          <w:bCs/>
          <w:sz w:val="26"/>
          <w:szCs w:val="26"/>
          <w:lang w:val="de-DE"/>
        </w:rPr>
        <w:t xml:space="preserve"> Einsatz von Biokraftstoffen </w:t>
      </w:r>
      <w:r w:rsidR="00C13B3C" w:rsidRPr="00D30E9A">
        <w:rPr>
          <w:rFonts w:ascii="Gill Sans MT" w:hAnsi="Gill Sans MT"/>
          <w:bCs/>
          <w:sz w:val="26"/>
          <w:szCs w:val="26"/>
          <w:lang w:val="de-DE"/>
        </w:rPr>
        <w:t xml:space="preserve">wie </w:t>
      </w:r>
      <w:r w:rsidR="009C4DE5" w:rsidRPr="00D30E9A">
        <w:rPr>
          <w:rFonts w:ascii="Gill Sans MT" w:hAnsi="Gill Sans MT"/>
          <w:bCs/>
          <w:sz w:val="26"/>
          <w:szCs w:val="26"/>
          <w:lang w:val="de-DE"/>
        </w:rPr>
        <w:t>HVO. In den letzten Jahren konnten wir die Emissionen und Verbräuche deutlich reduzieren.</w:t>
      </w:r>
      <w:r w:rsidRPr="00D30E9A">
        <w:rPr>
          <w:rFonts w:ascii="Gill Sans MT" w:hAnsi="Gill Sans MT"/>
          <w:bCs/>
          <w:sz w:val="26"/>
          <w:szCs w:val="26"/>
          <w:lang w:val="de-DE"/>
        </w:rPr>
        <w:t>“</w:t>
      </w:r>
      <w:r w:rsidR="00DC40FF" w:rsidRPr="00D30E9A">
        <w:rPr>
          <w:rFonts w:ascii="Gill Sans MT" w:hAnsi="Gill Sans MT"/>
          <w:bCs/>
          <w:sz w:val="26"/>
          <w:szCs w:val="26"/>
          <w:lang w:val="de-DE"/>
        </w:rPr>
        <w:t xml:space="preserve"> </w:t>
      </w:r>
      <w:r w:rsidR="00D747CD" w:rsidRPr="00D30E9A">
        <w:rPr>
          <w:rFonts w:ascii="Gill Sans MT" w:hAnsi="Gill Sans MT"/>
          <w:bCs/>
          <w:sz w:val="26"/>
          <w:szCs w:val="26"/>
          <w:lang w:val="de-DE"/>
        </w:rPr>
        <w:t xml:space="preserve">- </w:t>
      </w:r>
      <w:r w:rsidR="00DC40FF" w:rsidRPr="00D30E9A">
        <w:rPr>
          <w:rFonts w:ascii="Gill Sans MT" w:hAnsi="Gill Sans MT"/>
          <w:b/>
          <w:sz w:val="26"/>
          <w:szCs w:val="26"/>
          <w:lang w:val="de-DE"/>
        </w:rPr>
        <w:t xml:space="preserve">Frank Zander, </w:t>
      </w:r>
      <w:r w:rsidR="001A59BA" w:rsidRPr="00D30E9A">
        <w:rPr>
          <w:rFonts w:ascii="Gill Sans MT" w:hAnsi="Gill Sans MT"/>
          <w:b/>
          <w:sz w:val="26"/>
          <w:szCs w:val="26"/>
          <w:lang w:val="de-DE"/>
        </w:rPr>
        <w:t>Geschäftsführer JCB Deutschland GmbH</w:t>
      </w:r>
      <w:bookmarkEnd w:id="1"/>
    </w:p>
    <w:p w14:paraId="58CCB185" w14:textId="35EB6BB3" w:rsidR="00DC40FF" w:rsidRPr="009C4DE5" w:rsidRDefault="00DC40FF" w:rsidP="003F49F5">
      <w:pPr>
        <w:pStyle w:val="KeinLeerraum"/>
        <w:spacing w:line="360" w:lineRule="auto"/>
        <w:ind w:left="720"/>
        <w:jc w:val="both"/>
        <w:rPr>
          <w:rFonts w:ascii="Gill Sans MT" w:hAnsi="Gill Sans MT"/>
          <w:bCs/>
          <w:color w:val="808080" w:themeColor="background1" w:themeShade="80"/>
          <w:sz w:val="26"/>
          <w:szCs w:val="26"/>
          <w:lang w:val="de-DE"/>
        </w:rPr>
      </w:pPr>
    </w:p>
    <w:p w14:paraId="3D31136A" w14:textId="697CDFFA" w:rsidR="004A74EF" w:rsidRDefault="00CB1BF9" w:rsidP="003F49F5">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 xml:space="preserve">Die E-TECH Produktbaureihe ist eine neue Generation von </w:t>
      </w:r>
      <w:r w:rsidR="004A74EF">
        <w:rPr>
          <w:rFonts w:ascii="Gill Sans MT" w:hAnsi="Gill Sans MT"/>
          <w:bCs/>
          <w:color w:val="000000" w:themeColor="text1"/>
          <w:sz w:val="26"/>
          <w:szCs w:val="26"/>
          <w:lang w:val="de-DE"/>
        </w:rPr>
        <w:t>Maschinen</w:t>
      </w:r>
      <w:r w:rsidRPr="00CB1BF9">
        <w:rPr>
          <w:rFonts w:ascii="Gill Sans MT" w:hAnsi="Gill Sans MT"/>
          <w:bCs/>
          <w:color w:val="000000" w:themeColor="text1"/>
          <w:sz w:val="26"/>
          <w:szCs w:val="26"/>
          <w:lang w:val="de-DE"/>
        </w:rPr>
        <w:t>, die keine Kompromisse bei der Leistung eingeht. Ein emissionsloser Antrieb erweitert den Einsatzbereich vieler konventioneller Baumaschinen</w:t>
      </w:r>
      <w:r w:rsidR="004A74EF">
        <w:rPr>
          <w:rFonts w:ascii="Gill Sans MT" w:hAnsi="Gill Sans MT"/>
          <w:bCs/>
          <w:color w:val="000000" w:themeColor="text1"/>
          <w:sz w:val="26"/>
          <w:szCs w:val="26"/>
          <w:lang w:val="de-DE"/>
        </w:rPr>
        <w:t>, insbesondere hinsichtlich</w:t>
      </w:r>
      <w:r w:rsidRPr="00CB1BF9">
        <w:rPr>
          <w:rFonts w:ascii="Gill Sans MT" w:hAnsi="Gill Sans MT"/>
          <w:bCs/>
          <w:color w:val="000000" w:themeColor="text1"/>
          <w:sz w:val="26"/>
          <w:szCs w:val="26"/>
          <w:lang w:val="de-DE"/>
        </w:rPr>
        <w:t xml:space="preserve"> Arbeiten </w:t>
      </w:r>
      <w:r w:rsidRPr="00FB2216">
        <w:rPr>
          <w:rFonts w:ascii="Gill Sans MT" w:hAnsi="Gill Sans MT"/>
          <w:bCs/>
          <w:color w:val="000000" w:themeColor="text1"/>
          <w:sz w:val="26"/>
          <w:szCs w:val="26"/>
          <w:lang w:val="de-DE"/>
        </w:rPr>
        <w:t>in geschlossenen Räumen, Lagerhallen</w:t>
      </w:r>
      <w:r w:rsidRPr="00CB1BF9">
        <w:rPr>
          <w:rFonts w:ascii="Gill Sans MT" w:hAnsi="Gill Sans MT"/>
          <w:bCs/>
          <w:color w:val="000000" w:themeColor="text1"/>
          <w:sz w:val="26"/>
          <w:szCs w:val="26"/>
          <w:lang w:val="de-DE"/>
        </w:rPr>
        <w:t xml:space="preserve"> oder</w:t>
      </w:r>
      <w:r w:rsidR="004A74EF">
        <w:rPr>
          <w:rFonts w:ascii="Gill Sans MT" w:hAnsi="Gill Sans MT"/>
          <w:bCs/>
          <w:color w:val="000000" w:themeColor="text1"/>
          <w:sz w:val="26"/>
          <w:szCs w:val="26"/>
          <w:lang w:val="de-DE"/>
        </w:rPr>
        <w:t xml:space="preserve"> auch</w:t>
      </w:r>
      <w:r w:rsidRPr="00CB1BF9">
        <w:rPr>
          <w:rFonts w:ascii="Gill Sans MT" w:hAnsi="Gill Sans MT"/>
          <w:bCs/>
          <w:color w:val="000000" w:themeColor="text1"/>
          <w:sz w:val="26"/>
          <w:szCs w:val="26"/>
          <w:lang w:val="de-DE"/>
        </w:rPr>
        <w:t xml:space="preserve"> lärmsensiblen Bereichen</w:t>
      </w:r>
      <w:r w:rsidR="004A74EF">
        <w:rPr>
          <w:rFonts w:ascii="Gill Sans MT" w:hAnsi="Gill Sans MT"/>
          <w:bCs/>
          <w:color w:val="000000" w:themeColor="text1"/>
          <w:sz w:val="26"/>
          <w:szCs w:val="26"/>
          <w:lang w:val="de-DE"/>
        </w:rPr>
        <w:t xml:space="preserve">. </w:t>
      </w:r>
      <w:r w:rsidR="007228A8">
        <w:rPr>
          <w:rFonts w:ascii="Gill Sans MT" w:hAnsi="Gill Sans MT"/>
          <w:bCs/>
          <w:color w:val="000000" w:themeColor="text1"/>
          <w:sz w:val="26"/>
          <w:szCs w:val="26"/>
          <w:lang w:val="de-DE"/>
        </w:rPr>
        <w:t xml:space="preserve">Von dem verminderten Lärmpegel profitieren neben dem direkten </w:t>
      </w:r>
      <w:r w:rsidR="009C4DE5">
        <w:rPr>
          <w:rFonts w:ascii="Gill Sans MT" w:hAnsi="Gill Sans MT"/>
          <w:bCs/>
          <w:color w:val="000000" w:themeColor="text1"/>
          <w:sz w:val="26"/>
          <w:szCs w:val="26"/>
          <w:lang w:val="de-DE"/>
        </w:rPr>
        <w:t xml:space="preserve">nachbarschaftlichen </w:t>
      </w:r>
      <w:r w:rsidR="007228A8">
        <w:rPr>
          <w:rFonts w:ascii="Gill Sans MT" w:hAnsi="Gill Sans MT"/>
          <w:bCs/>
          <w:color w:val="000000" w:themeColor="text1"/>
          <w:sz w:val="26"/>
          <w:szCs w:val="26"/>
          <w:lang w:val="de-DE"/>
        </w:rPr>
        <w:t xml:space="preserve">Umfeld der Baustelle auch der Maschinenbediener und </w:t>
      </w:r>
      <w:r w:rsidR="0059753B">
        <w:rPr>
          <w:rFonts w:ascii="Gill Sans MT" w:hAnsi="Gill Sans MT"/>
          <w:bCs/>
          <w:color w:val="000000" w:themeColor="text1"/>
          <w:sz w:val="26"/>
          <w:szCs w:val="26"/>
          <w:lang w:val="de-DE"/>
        </w:rPr>
        <w:t>die weiteren auf der Baustelle tätigen Personen.</w:t>
      </w:r>
      <w:r w:rsidR="004A74EF">
        <w:rPr>
          <w:rFonts w:ascii="Gill Sans MT" w:hAnsi="Gill Sans MT"/>
          <w:bCs/>
          <w:color w:val="000000" w:themeColor="text1"/>
          <w:sz w:val="26"/>
          <w:szCs w:val="26"/>
          <w:lang w:val="de-DE"/>
        </w:rPr>
        <w:t xml:space="preserve"> Auch ökologische Betriebe begrüßen den Einsatz von emissionslos angetriebenen Maschinen auf ihrem Gelände. </w:t>
      </w:r>
      <w:r w:rsidR="006D4C83" w:rsidRPr="00CB1BF9">
        <w:rPr>
          <w:rFonts w:ascii="Gill Sans MT" w:hAnsi="Gill Sans MT"/>
          <w:bCs/>
          <w:color w:val="000000" w:themeColor="text1"/>
          <w:sz w:val="26"/>
          <w:szCs w:val="26"/>
          <w:lang w:val="de-DE"/>
        </w:rPr>
        <w:t>D</w:t>
      </w:r>
      <w:r w:rsidR="006D4C83">
        <w:rPr>
          <w:rFonts w:ascii="Gill Sans MT" w:hAnsi="Gill Sans MT"/>
          <w:bCs/>
          <w:color w:val="000000" w:themeColor="text1"/>
          <w:sz w:val="26"/>
          <w:szCs w:val="26"/>
          <w:lang w:val="de-DE"/>
        </w:rPr>
        <w:t>abei bieten d</w:t>
      </w:r>
      <w:r w:rsidR="006D4C83" w:rsidRPr="00CB1BF9">
        <w:rPr>
          <w:rFonts w:ascii="Gill Sans MT" w:hAnsi="Gill Sans MT"/>
          <w:bCs/>
          <w:color w:val="000000" w:themeColor="text1"/>
          <w:sz w:val="26"/>
          <w:szCs w:val="26"/>
          <w:lang w:val="de-DE"/>
        </w:rPr>
        <w:t>ie vollelektrischen Baumaschinen der JCB E-</w:t>
      </w:r>
      <w:r w:rsidR="00F60CD2">
        <w:rPr>
          <w:rFonts w:ascii="Gill Sans MT" w:hAnsi="Gill Sans MT"/>
          <w:bCs/>
          <w:color w:val="000000" w:themeColor="text1"/>
          <w:sz w:val="26"/>
          <w:szCs w:val="26"/>
          <w:lang w:val="de-DE"/>
        </w:rPr>
        <w:t>TECH</w:t>
      </w:r>
      <w:r w:rsidR="00F60CD2" w:rsidRPr="00CB1BF9">
        <w:rPr>
          <w:rFonts w:ascii="Gill Sans MT" w:hAnsi="Gill Sans MT"/>
          <w:bCs/>
          <w:color w:val="000000" w:themeColor="text1"/>
          <w:sz w:val="26"/>
          <w:szCs w:val="26"/>
          <w:lang w:val="de-DE"/>
        </w:rPr>
        <w:t xml:space="preserve"> </w:t>
      </w:r>
      <w:r w:rsidR="006D4C83" w:rsidRPr="00CB1BF9">
        <w:rPr>
          <w:rFonts w:ascii="Gill Sans MT" w:hAnsi="Gill Sans MT"/>
          <w:bCs/>
          <w:color w:val="000000" w:themeColor="text1"/>
          <w:sz w:val="26"/>
          <w:szCs w:val="26"/>
          <w:lang w:val="de-DE"/>
        </w:rPr>
        <w:t>Range stets volle Leistung</w:t>
      </w:r>
      <w:r w:rsidR="006D4C83">
        <w:rPr>
          <w:rFonts w:ascii="Gill Sans MT" w:hAnsi="Gill Sans MT"/>
          <w:bCs/>
          <w:color w:val="000000" w:themeColor="text1"/>
          <w:sz w:val="26"/>
          <w:szCs w:val="26"/>
          <w:lang w:val="de-DE"/>
        </w:rPr>
        <w:t>.</w:t>
      </w:r>
    </w:p>
    <w:p w14:paraId="46A51346" w14:textId="524F3D90" w:rsidR="00CB1BF9" w:rsidRDefault="006D4C83" w:rsidP="003F49F5">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 xml:space="preserve">Die 100% elektrisch betriebenen Maschinen sind so ausgelegt, dass sie mit einer Akkuladung durch einen ganzen Arbeitstag kommen. In Kombination mit den kurzen </w:t>
      </w:r>
      <w:r w:rsidRPr="00CB1BF9">
        <w:rPr>
          <w:rFonts w:ascii="Gill Sans MT" w:hAnsi="Gill Sans MT"/>
          <w:bCs/>
          <w:color w:val="000000" w:themeColor="text1"/>
          <w:sz w:val="26"/>
          <w:szCs w:val="26"/>
          <w:lang w:val="de-DE"/>
        </w:rPr>
        <w:lastRenderedPageBreak/>
        <w:t>Ladezeiten und der modernen Lithium-Ionen Akkutechnik bleiben die E-</w:t>
      </w:r>
      <w:r w:rsidR="00F60CD2">
        <w:rPr>
          <w:rFonts w:ascii="Gill Sans MT" w:hAnsi="Gill Sans MT"/>
          <w:bCs/>
          <w:color w:val="000000" w:themeColor="text1"/>
          <w:sz w:val="26"/>
          <w:szCs w:val="26"/>
          <w:lang w:val="de-DE"/>
        </w:rPr>
        <w:t>TECH</w:t>
      </w:r>
      <w:r w:rsidR="00FB2216">
        <w:rPr>
          <w:rFonts w:ascii="Gill Sans MT" w:hAnsi="Gill Sans MT"/>
          <w:bCs/>
          <w:color w:val="000000" w:themeColor="text1"/>
          <w:sz w:val="26"/>
          <w:szCs w:val="26"/>
          <w:lang w:val="de-DE"/>
        </w:rPr>
        <w:t xml:space="preserve"> </w:t>
      </w:r>
      <w:r w:rsidRPr="00CB1BF9">
        <w:rPr>
          <w:rFonts w:ascii="Gill Sans MT" w:hAnsi="Gill Sans MT"/>
          <w:bCs/>
          <w:color w:val="000000" w:themeColor="text1"/>
          <w:sz w:val="26"/>
          <w:szCs w:val="26"/>
          <w:lang w:val="de-DE"/>
        </w:rPr>
        <w:t>Maschinen flexibel und sind optimal für jeden Einsatz gerüstet.</w:t>
      </w:r>
      <w:r w:rsidR="00382B0D">
        <w:rPr>
          <w:rFonts w:ascii="Gill Sans MT" w:hAnsi="Gill Sans MT"/>
          <w:bCs/>
          <w:color w:val="000000" w:themeColor="text1"/>
          <w:sz w:val="26"/>
          <w:szCs w:val="26"/>
          <w:lang w:val="de-DE"/>
        </w:rPr>
        <w:t xml:space="preserve"> </w:t>
      </w:r>
      <w:r w:rsidR="00CB1BF9" w:rsidRPr="00CB1BF9">
        <w:rPr>
          <w:rFonts w:ascii="Gill Sans MT" w:hAnsi="Gill Sans MT"/>
          <w:bCs/>
          <w:color w:val="000000" w:themeColor="text1"/>
          <w:sz w:val="26"/>
          <w:szCs w:val="26"/>
          <w:lang w:val="de-DE"/>
        </w:rPr>
        <w:t xml:space="preserve">Auf der </w:t>
      </w:r>
      <w:proofErr w:type="spellStart"/>
      <w:r w:rsidR="00CB1BF9" w:rsidRPr="00CB1BF9">
        <w:rPr>
          <w:rFonts w:ascii="Gill Sans MT" w:hAnsi="Gill Sans MT"/>
          <w:bCs/>
          <w:color w:val="000000" w:themeColor="text1"/>
          <w:sz w:val="26"/>
          <w:szCs w:val="26"/>
          <w:lang w:val="de-DE"/>
        </w:rPr>
        <w:t>GaLaBau</w:t>
      </w:r>
      <w:proofErr w:type="spellEnd"/>
      <w:r w:rsidR="00CB1BF9" w:rsidRPr="00CB1BF9">
        <w:rPr>
          <w:rFonts w:ascii="Gill Sans MT" w:hAnsi="Gill Sans MT"/>
          <w:bCs/>
          <w:color w:val="000000" w:themeColor="text1"/>
          <w:sz w:val="26"/>
          <w:szCs w:val="26"/>
          <w:lang w:val="de-DE"/>
        </w:rPr>
        <w:t xml:space="preserve"> zu entdecken si</w:t>
      </w:r>
      <w:r>
        <w:rPr>
          <w:rFonts w:ascii="Gill Sans MT" w:hAnsi="Gill Sans MT"/>
          <w:bCs/>
          <w:color w:val="000000" w:themeColor="text1"/>
          <w:sz w:val="26"/>
          <w:szCs w:val="26"/>
          <w:lang w:val="de-DE"/>
        </w:rPr>
        <w:t>nd</w:t>
      </w:r>
      <w:r w:rsidR="00CB1BF9" w:rsidRPr="00CB1BF9">
        <w:rPr>
          <w:rFonts w:ascii="Gill Sans MT" w:hAnsi="Gill Sans MT"/>
          <w:bCs/>
          <w:color w:val="000000" w:themeColor="text1"/>
          <w:sz w:val="26"/>
          <w:szCs w:val="26"/>
          <w:lang w:val="de-DE"/>
        </w:rPr>
        <w:t xml:space="preserve"> der 19C-1</w:t>
      </w:r>
      <w:r w:rsidR="00341F2B">
        <w:rPr>
          <w:rFonts w:ascii="Gill Sans MT" w:hAnsi="Gill Sans MT"/>
          <w:bCs/>
          <w:color w:val="000000" w:themeColor="text1"/>
          <w:sz w:val="26"/>
          <w:szCs w:val="26"/>
          <w:lang w:val="de-DE"/>
        </w:rPr>
        <w:t>E</w:t>
      </w:r>
      <w:r w:rsidR="00CB1BF9" w:rsidRPr="00CB1BF9">
        <w:rPr>
          <w:rFonts w:ascii="Gill Sans MT" w:hAnsi="Gill Sans MT"/>
          <w:bCs/>
          <w:color w:val="000000" w:themeColor="text1"/>
          <w:sz w:val="26"/>
          <w:szCs w:val="26"/>
          <w:lang w:val="de-DE"/>
        </w:rPr>
        <w:t xml:space="preserve"> Minibagger,</w:t>
      </w:r>
      <w:r w:rsidR="00C81D74">
        <w:rPr>
          <w:rFonts w:ascii="Gill Sans MT" w:hAnsi="Gill Sans MT"/>
          <w:bCs/>
          <w:color w:val="000000" w:themeColor="text1"/>
          <w:sz w:val="26"/>
          <w:szCs w:val="26"/>
          <w:lang w:val="de-DE"/>
        </w:rPr>
        <w:t xml:space="preserve"> der</w:t>
      </w:r>
      <w:r w:rsidR="003F69B4">
        <w:rPr>
          <w:rFonts w:ascii="Gill Sans MT" w:hAnsi="Gill Sans MT"/>
          <w:bCs/>
          <w:color w:val="000000" w:themeColor="text1"/>
          <w:sz w:val="26"/>
          <w:szCs w:val="26"/>
          <w:lang w:val="de-DE"/>
        </w:rPr>
        <w:t xml:space="preserve"> 1TE</w:t>
      </w:r>
      <w:r w:rsidR="00C81D74">
        <w:rPr>
          <w:rFonts w:ascii="Gill Sans MT" w:hAnsi="Gill Sans MT"/>
          <w:bCs/>
          <w:color w:val="000000" w:themeColor="text1"/>
          <w:sz w:val="26"/>
          <w:szCs w:val="26"/>
          <w:lang w:val="de-DE"/>
        </w:rPr>
        <w:t xml:space="preserve"> Raddumper</w:t>
      </w:r>
      <w:r w:rsidR="00CB1BF9" w:rsidRPr="00CB1BF9">
        <w:rPr>
          <w:rFonts w:ascii="Gill Sans MT" w:hAnsi="Gill Sans MT"/>
          <w:bCs/>
          <w:color w:val="000000" w:themeColor="text1"/>
          <w:sz w:val="26"/>
          <w:szCs w:val="26"/>
          <w:lang w:val="de-DE"/>
        </w:rPr>
        <w:t xml:space="preserve"> und der</w:t>
      </w:r>
      <w:r w:rsidR="003F49F5">
        <w:rPr>
          <w:rFonts w:ascii="Gill Sans MT" w:hAnsi="Gill Sans MT"/>
          <w:bCs/>
          <w:color w:val="000000" w:themeColor="text1"/>
          <w:sz w:val="26"/>
          <w:szCs w:val="26"/>
          <w:lang w:val="de-DE"/>
        </w:rPr>
        <w:t xml:space="preserve"> </w:t>
      </w:r>
      <w:r w:rsidR="00CB1BF9" w:rsidRPr="00CB1BF9">
        <w:rPr>
          <w:rFonts w:ascii="Gill Sans MT" w:hAnsi="Gill Sans MT"/>
          <w:bCs/>
          <w:color w:val="000000" w:themeColor="text1"/>
          <w:sz w:val="26"/>
          <w:szCs w:val="26"/>
          <w:lang w:val="de-DE"/>
        </w:rPr>
        <w:t xml:space="preserve">525-60E Teleskoplader. Der HTD-5E </w:t>
      </w:r>
      <w:proofErr w:type="spellStart"/>
      <w:r w:rsidR="00CB1BF9" w:rsidRPr="00CB1BF9">
        <w:rPr>
          <w:rFonts w:ascii="Gill Sans MT" w:hAnsi="Gill Sans MT"/>
          <w:bCs/>
          <w:color w:val="000000" w:themeColor="text1"/>
          <w:sz w:val="26"/>
          <w:szCs w:val="26"/>
          <w:lang w:val="de-DE"/>
        </w:rPr>
        <w:t>Dumpster</w:t>
      </w:r>
      <w:proofErr w:type="spellEnd"/>
      <w:r w:rsidR="00CB1BF9" w:rsidRPr="00CB1BF9">
        <w:rPr>
          <w:rFonts w:ascii="Gill Sans MT" w:hAnsi="Gill Sans MT"/>
          <w:bCs/>
          <w:color w:val="000000" w:themeColor="text1"/>
          <w:sz w:val="26"/>
          <w:szCs w:val="26"/>
          <w:lang w:val="de-DE"/>
        </w:rPr>
        <w:t xml:space="preserve"> sowie das Power Pack als </w:t>
      </w:r>
      <w:r>
        <w:rPr>
          <w:rFonts w:ascii="Gill Sans MT" w:hAnsi="Gill Sans MT"/>
          <w:bCs/>
          <w:color w:val="000000" w:themeColor="text1"/>
          <w:sz w:val="26"/>
          <w:szCs w:val="26"/>
          <w:lang w:val="de-DE"/>
        </w:rPr>
        <w:t xml:space="preserve">mobiler </w:t>
      </w:r>
      <w:r w:rsidR="00CB1BF9" w:rsidRPr="00CB1BF9">
        <w:rPr>
          <w:rFonts w:ascii="Gill Sans MT" w:hAnsi="Gill Sans MT"/>
          <w:bCs/>
          <w:color w:val="000000" w:themeColor="text1"/>
          <w:sz w:val="26"/>
          <w:szCs w:val="26"/>
          <w:lang w:val="de-DE"/>
        </w:rPr>
        <w:t xml:space="preserve">Energiespeicher </w:t>
      </w:r>
      <w:r>
        <w:rPr>
          <w:rFonts w:ascii="Gill Sans MT" w:hAnsi="Gill Sans MT"/>
          <w:bCs/>
          <w:color w:val="000000" w:themeColor="text1"/>
          <w:sz w:val="26"/>
          <w:szCs w:val="26"/>
          <w:lang w:val="de-DE"/>
        </w:rPr>
        <w:t>komplettieren die Ausstellung der JCB</w:t>
      </w:r>
      <w:r w:rsidR="00CB1BF9" w:rsidRPr="00CB1BF9">
        <w:rPr>
          <w:rFonts w:ascii="Gill Sans MT" w:hAnsi="Gill Sans MT"/>
          <w:bCs/>
          <w:color w:val="000000" w:themeColor="text1"/>
          <w:sz w:val="26"/>
          <w:szCs w:val="26"/>
          <w:lang w:val="de-DE"/>
        </w:rPr>
        <w:t xml:space="preserve"> E-TECH Modelle. </w:t>
      </w:r>
      <w:r w:rsidR="00710151">
        <w:rPr>
          <w:rFonts w:ascii="Gill Sans MT" w:hAnsi="Gill Sans MT"/>
          <w:bCs/>
          <w:color w:val="000000" w:themeColor="text1"/>
          <w:sz w:val="26"/>
          <w:szCs w:val="26"/>
          <w:lang w:val="de-DE"/>
        </w:rPr>
        <w:br/>
        <w:t xml:space="preserve">Neben den Maschinen auf dem Messestand sind in der E-Mobility Area auf dem Außengelände auch zwei Maschinen im Einsatz zu sehen: Der </w:t>
      </w:r>
      <w:r w:rsidR="00710151" w:rsidRPr="00710151">
        <w:rPr>
          <w:rFonts w:ascii="Gill Sans MT" w:hAnsi="Gill Sans MT"/>
          <w:bCs/>
          <w:color w:val="000000" w:themeColor="text1"/>
          <w:sz w:val="26"/>
          <w:szCs w:val="26"/>
          <w:lang w:val="de-DE"/>
        </w:rPr>
        <w:t>JCB Minibagger19C-IE sowie de</w:t>
      </w:r>
      <w:r w:rsidR="0026070E">
        <w:rPr>
          <w:rFonts w:ascii="Gill Sans MT" w:hAnsi="Gill Sans MT"/>
          <w:bCs/>
          <w:color w:val="000000" w:themeColor="text1"/>
          <w:sz w:val="26"/>
          <w:szCs w:val="26"/>
          <w:lang w:val="de-DE"/>
        </w:rPr>
        <w:t>r</w:t>
      </w:r>
      <w:r w:rsidR="00710151" w:rsidRPr="00710151">
        <w:rPr>
          <w:rFonts w:ascii="Gill Sans MT" w:hAnsi="Gill Sans MT"/>
          <w:bCs/>
          <w:color w:val="000000" w:themeColor="text1"/>
          <w:sz w:val="26"/>
          <w:szCs w:val="26"/>
          <w:lang w:val="de-DE"/>
        </w:rPr>
        <w:t xml:space="preserve"> elektrischen 1TE Raddumper</w:t>
      </w:r>
      <w:r w:rsidR="00B15C65">
        <w:rPr>
          <w:rFonts w:ascii="Gill Sans MT" w:hAnsi="Gill Sans MT"/>
          <w:bCs/>
          <w:color w:val="000000" w:themeColor="text1"/>
          <w:sz w:val="26"/>
          <w:szCs w:val="26"/>
          <w:lang w:val="de-DE"/>
        </w:rPr>
        <w:t xml:space="preserve"> werden hier in regelmäßigen Abständen </w:t>
      </w:r>
      <w:r w:rsidR="0026070E">
        <w:rPr>
          <w:rFonts w:ascii="Gill Sans MT" w:hAnsi="Gill Sans MT"/>
          <w:bCs/>
          <w:color w:val="000000" w:themeColor="text1"/>
          <w:sz w:val="26"/>
          <w:szCs w:val="26"/>
          <w:lang w:val="de-DE"/>
        </w:rPr>
        <w:t xml:space="preserve">im Rahmen von Maschinenvorführungen </w:t>
      </w:r>
      <w:r w:rsidR="00B15C65">
        <w:rPr>
          <w:rFonts w:ascii="Gill Sans MT" w:hAnsi="Gill Sans MT"/>
          <w:bCs/>
          <w:color w:val="000000" w:themeColor="text1"/>
          <w:sz w:val="26"/>
          <w:szCs w:val="26"/>
          <w:lang w:val="de-DE"/>
        </w:rPr>
        <w:t xml:space="preserve">den Einsatz von elektrisch betriebenen Maschinen </w:t>
      </w:r>
      <w:r w:rsidR="0026070E">
        <w:rPr>
          <w:rFonts w:ascii="Gill Sans MT" w:hAnsi="Gill Sans MT"/>
          <w:bCs/>
          <w:color w:val="000000" w:themeColor="text1"/>
          <w:sz w:val="26"/>
          <w:szCs w:val="26"/>
          <w:lang w:val="de-DE"/>
        </w:rPr>
        <w:t xml:space="preserve">im </w:t>
      </w:r>
      <w:proofErr w:type="spellStart"/>
      <w:r w:rsidR="0026070E">
        <w:rPr>
          <w:rFonts w:ascii="Gill Sans MT" w:hAnsi="Gill Sans MT"/>
          <w:bCs/>
          <w:color w:val="000000" w:themeColor="text1"/>
          <w:sz w:val="26"/>
          <w:szCs w:val="26"/>
          <w:lang w:val="de-DE"/>
        </w:rPr>
        <w:t>GaLaBau</w:t>
      </w:r>
      <w:proofErr w:type="spellEnd"/>
      <w:r w:rsidR="0026070E">
        <w:rPr>
          <w:rFonts w:ascii="Gill Sans MT" w:hAnsi="Gill Sans MT"/>
          <w:bCs/>
          <w:color w:val="000000" w:themeColor="text1"/>
          <w:sz w:val="26"/>
          <w:szCs w:val="26"/>
          <w:lang w:val="de-DE"/>
        </w:rPr>
        <w:t xml:space="preserve"> demonstrieren.</w:t>
      </w:r>
    </w:p>
    <w:p w14:paraId="4C862336" w14:textId="77777777" w:rsidR="00CB1BF9" w:rsidRDefault="00CB1BF9" w:rsidP="003F49F5">
      <w:pPr>
        <w:pStyle w:val="KeinLeerraum"/>
        <w:spacing w:line="360" w:lineRule="auto"/>
        <w:jc w:val="both"/>
        <w:rPr>
          <w:rFonts w:ascii="Gill Sans MT" w:hAnsi="Gill Sans MT"/>
          <w:bCs/>
          <w:color w:val="000000" w:themeColor="text1"/>
          <w:sz w:val="26"/>
          <w:szCs w:val="26"/>
          <w:lang w:val="de-DE"/>
        </w:rPr>
      </w:pPr>
    </w:p>
    <w:p w14:paraId="0942D5FC" w14:textId="77777777" w:rsidR="00CB1BF9" w:rsidRPr="006D4C83" w:rsidRDefault="00CB1BF9" w:rsidP="003F49F5">
      <w:pPr>
        <w:pStyle w:val="KeinLeerraum"/>
        <w:spacing w:line="360" w:lineRule="auto"/>
        <w:jc w:val="both"/>
        <w:rPr>
          <w:rFonts w:ascii="Gill Sans MT" w:hAnsi="Gill Sans MT"/>
          <w:b/>
          <w:color w:val="000000" w:themeColor="text1"/>
          <w:sz w:val="26"/>
          <w:szCs w:val="26"/>
          <w:lang w:val="de-DE"/>
        </w:rPr>
      </w:pPr>
      <w:r w:rsidRPr="006D4C83">
        <w:rPr>
          <w:rFonts w:ascii="Gill Sans MT" w:hAnsi="Gill Sans MT"/>
          <w:b/>
          <w:color w:val="000000" w:themeColor="text1"/>
          <w:sz w:val="26"/>
          <w:szCs w:val="26"/>
          <w:lang w:val="de-DE"/>
        </w:rPr>
        <w:t>Komplette Produktpalette von kompakten Baggern</w:t>
      </w:r>
    </w:p>
    <w:p w14:paraId="6A53144E" w14:textId="246EB0BE" w:rsidR="00A22664" w:rsidRDefault="00055748" w:rsidP="00382B0D">
      <w:pPr>
        <w:pStyle w:val="KeinLeerraum"/>
        <w:spacing w:line="360" w:lineRule="auto"/>
        <w:jc w:val="both"/>
        <w:rPr>
          <w:rFonts w:ascii="Gill Sans MT" w:hAnsi="Gill Sans MT"/>
          <w:bCs/>
          <w:color w:val="000000" w:themeColor="text1"/>
          <w:sz w:val="26"/>
          <w:szCs w:val="26"/>
          <w:lang w:val="de-DE"/>
        </w:rPr>
      </w:pPr>
      <w:r w:rsidRPr="00055748">
        <w:rPr>
          <w:rFonts w:ascii="Gill Sans MT" w:hAnsi="Gill Sans MT"/>
          <w:bCs/>
          <w:color w:val="000000" w:themeColor="text1"/>
          <w:sz w:val="26"/>
          <w:szCs w:val="26"/>
          <w:lang w:val="de-DE"/>
        </w:rPr>
        <w:t>JCB bietet eine umfassende Palette von Kompaktbaggern von 0,8 bis 10 Tonnen an. Es gibt</w:t>
      </w:r>
      <w:r w:rsidR="00977709">
        <w:rPr>
          <w:rFonts w:ascii="Gill Sans MT" w:hAnsi="Gill Sans MT"/>
          <w:bCs/>
          <w:color w:val="000000" w:themeColor="text1"/>
          <w:sz w:val="26"/>
          <w:szCs w:val="26"/>
          <w:lang w:val="de-DE"/>
        </w:rPr>
        <w:t xml:space="preserve"> den passenden</w:t>
      </w:r>
      <w:r w:rsidRPr="00055748">
        <w:rPr>
          <w:rFonts w:ascii="Gill Sans MT" w:hAnsi="Gill Sans MT"/>
          <w:bCs/>
          <w:color w:val="000000" w:themeColor="text1"/>
          <w:sz w:val="26"/>
          <w:szCs w:val="26"/>
          <w:lang w:val="de-DE"/>
        </w:rPr>
        <w:t xml:space="preserve"> JCB Micro-, Mini- oder </w:t>
      </w:r>
      <w:proofErr w:type="spellStart"/>
      <w:r w:rsidRPr="00055748">
        <w:rPr>
          <w:rFonts w:ascii="Gill Sans MT" w:hAnsi="Gill Sans MT"/>
          <w:bCs/>
          <w:color w:val="000000" w:themeColor="text1"/>
          <w:sz w:val="26"/>
          <w:szCs w:val="26"/>
          <w:lang w:val="de-DE"/>
        </w:rPr>
        <w:t>Midibagger</w:t>
      </w:r>
      <w:proofErr w:type="spellEnd"/>
      <w:r w:rsidRPr="00055748">
        <w:rPr>
          <w:rFonts w:ascii="Gill Sans MT" w:hAnsi="Gill Sans MT"/>
          <w:bCs/>
          <w:color w:val="000000" w:themeColor="text1"/>
          <w:sz w:val="26"/>
          <w:szCs w:val="26"/>
          <w:lang w:val="de-DE"/>
        </w:rPr>
        <w:t xml:space="preserve"> für alle Anwendungen. Die Modelle bieten präzises Handling, einen unübertroffenen Wartungszugang und einen komfortablen Arbeitsplatz. </w:t>
      </w:r>
      <w:r w:rsidR="00977709">
        <w:rPr>
          <w:rFonts w:ascii="Gill Sans MT" w:hAnsi="Gill Sans MT"/>
          <w:bCs/>
          <w:color w:val="000000" w:themeColor="text1"/>
          <w:sz w:val="26"/>
          <w:szCs w:val="26"/>
          <w:lang w:val="de-DE"/>
        </w:rPr>
        <w:t>A</w:t>
      </w:r>
      <w:r w:rsidRPr="00055748">
        <w:rPr>
          <w:rFonts w:ascii="Gill Sans MT" w:hAnsi="Gill Sans MT"/>
          <w:bCs/>
          <w:color w:val="000000" w:themeColor="text1"/>
          <w:sz w:val="26"/>
          <w:szCs w:val="26"/>
          <w:lang w:val="de-DE"/>
        </w:rPr>
        <w:t xml:space="preserve">lles in </w:t>
      </w:r>
      <w:r w:rsidRPr="00774391">
        <w:rPr>
          <w:rFonts w:ascii="Gill Sans MT" w:hAnsi="Gill Sans MT"/>
          <w:bCs/>
          <w:color w:val="000000" w:themeColor="text1"/>
          <w:sz w:val="26"/>
          <w:szCs w:val="26"/>
          <w:lang w:val="de-DE"/>
        </w:rPr>
        <w:t>eine</w:t>
      </w:r>
      <w:r w:rsidR="00C06AF2" w:rsidRPr="00774391">
        <w:rPr>
          <w:rFonts w:ascii="Gill Sans MT" w:hAnsi="Gill Sans MT"/>
          <w:bCs/>
          <w:color w:val="000000" w:themeColor="text1"/>
          <w:sz w:val="26"/>
          <w:szCs w:val="26"/>
          <w:lang w:val="de-DE"/>
        </w:rPr>
        <w:t>r</w:t>
      </w:r>
      <w:r w:rsidRPr="00774391">
        <w:rPr>
          <w:rFonts w:ascii="Gill Sans MT" w:hAnsi="Gill Sans MT"/>
          <w:bCs/>
          <w:color w:val="000000" w:themeColor="text1"/>
          <w:sz w:val="26"/>
          <w:szCs w:val="26"/>
          <w:lang w:val="de-DE"/>
        </w:rPr>
        <w:t xml:space="preserve"> kompakten </w:t>
      </w:r>
      <w:r w:rsidR="00C06AF2" w:rsidRPr="00774391">
        <w:rPr>
          <w:rFonts w:ascii="Gill Sans MT" w:hAnsi="Gill Sans MT"/>
          <w:bCs/>
          <w:color w:val="000000" w:themeColor="text1"/>
          <w:sz w:val="26"/>
          <w:szCs w:val="26"/>
          <w:lang w:val="de-DE"/>
        </w:rPr>
        <w:t>Bauform</w:t>
      </w:r>
      <w:r w:rsidRPr="00774391">
        <w:rPr>
          <w:rFonts w:ascii="Gill Sans MT" w:hAnsi="Gill Sans MT"/>
          <w:bCs/>
          <w:color w:val="000000" w:themeColor="text1"/>
          <w:sz w:val="26"/>
          <w:szCs w:val="26"/>
          <w:lang w:val="de-DE"/>
        </w:rPr>
        <w:t>, d</w:t>
      </w:r>
      <w:r w:rsidR="00C06AF2" w:rsidRPr="00774391">
        <w:rPr>
          <w:rFonts w:ascii="Gill Sans MT" w:hAnsi="Gill Sans MT"/>
          <w:bCs/>
          <w:color w:val="000000" w:themeColor="text1"/>
          <w:sz w:val="26"/>
          <w:szCs w:val="26"/>
          <w:lang w:val="de-DE"/>
        </w:rPr>
        <w:t>ie</w:t>
      </w:r>
      <w:r w:rsidRPr="00055748">
        <w:rPr>
          <w:rFonts w:ascii="Gill Sans MT" w:hAnsi="Gill Sans MT"/>
          <w:bCs/>
          <w:color w:val="000000" w:themeColor="text1"/>
          <w:sz w:val="26"/>
          <w:szCs w:val="26"/>
          <w:lang w:val="de-DE"/>
        </w:rPr>
        <w:t xml:space="preserve"> sich einfach transportieren und selbst unter beengten Bedingungen einsetzen</w:t>
      </w:r>
      <w:r w:rsidR="00382B0D">
        <w:rPr>
          <w:rFonts w:ascii="Gill Sans MT" w:hAnsi="Gill Sans MT"/>
          <w:bCs/>
          <w:color w:val="000000" w:themeColor="text1"/>
          <w:sz w:val="26"/>
          <w:szCs w:val="26"/>
          <w:lang w:val="de-DE"/>
        </w:rPr>
        <w:t xml:space="preserve"> </w:t>
      </w:r>
      <w:r w:rsidRPr="00055748">
        <w:rPr>
          <w:rFonts w:ascii="Gill Sans MT" w:hAnsi="Gill Sans MT"/>
          <w:bCs/>
          <w:color w:val="000000" w:themeColor="text1"/>
          <w:sz w:val="26"/>
          <w:szCs w:val="26"/>
          <w:lang w:val="de-DE"/>
        </w:rPr>
        <w:t xml:space="preserve">lässt. </w:t>
      </w:r>
      <w:r w:rsidR="00CB1BF9" w:rsidRPr="00CB1BF9">
        <w:rPr>
          <w:rFonts w:ascii="Gill Sans MT" w:hAnsi="Gill Sans MT"/>
          <w:bCs/>
          <w:color w:val="000000" w:themeColor="text1"/>
          <w:sz w:val="26"/>
          <w:szCs w:val="26"/>
          <w:lang w:val="de-DE"/>
        </w:rPr>
        <w:t xml:space="preserve">Die Modelle 35Z-1 und </w:t>
      </w:r>
      <w:r w:rsidR="00570F20">
        <w:rPr>
          <w:rFonts w:ascii="Gill Sans MT" w:hAnsi="Gill Sans MT"/>
          <w:bCs/>
          <w:color w:val="000000" w:themeColor="text1"/>
          <w:sz w:val="26"/>
          <w:szCs w:val="26"/>
          <w:lang w:val="de-DE"/>
        </w:rPr>
        <w:t>86C-1</w:t>
      </w:r>
      <w:r w:rsidR="00CB1BF9" w:rsidRPr="00CB1BF9">
        <w:rPr>
          <w:rFonts w:ascii="Gill Sans MT" w:hAnsi="Gill Sans MT"/>
          <w:bCs/>
          <w:color w:val="000000" w:themeColor="text1"/>
          <w:sz w:val="26"/>
          <w:szCs w:val="26"/>
          <w:lang w:val="de-DE"/>
        </w:rPr>
        <w:t xml:space="preserve"> vereinen die Vorteile der Kompaktklasse mit der Leistung und Präzision eines herkömmlichen Baggers. </w:t>
      </w:r>
    </w:p>
    <w:p w14:paraId="11D7D213" w14:textId="77777777" w:rsidR="00E8609C" w:rsidRDefault="00CB1BF9" w:rsidP="00382B0D">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 xml:space="preserve">Mit ihren hohen Grab- sowie Hubkräften </w:t>
      </w:r>
      <w:r w:rsidR="00BC5AA6">
        <w:rPr>
          <w:rFonts w:ascii="Gill Sans MT" w:hAnsi="Gill Sans MT"/>
          <w:bCs/>
          <w:color w:val="000000" w:themeColor="text1"/>
          <w:sz w:val="26"/>
          <w:szCs w:val="26"/>
          <w:lang w:val="de-DE"/>
        </w:rPr>
        <w:t>in Kombination mit einem</w:t>
      </w:r>
      <w:r w:rsidRPr="00CB1BF9">
        <w:rPr>
          <w:rFonts w:ascii="Gill Sans MT" w:hAnsi="Gill Sans MT"/>
          <w:bCs/>
          <w:color w:val="000000" w:themeColor="text1"/>
          <w:sz w:val="26"/>
          <w:szCs w:val="26"/>
          <w:lang w:val="de-DE"/>
        </w:rPr>
        <w:t xml:space="preserve"> geringen Hecküberstand sind diese ideal für sämtliche Arbeiten auf der Baustelle</w:t>
      </w:r>
      <w:r w:rsidR="00755D64">
        <w:rPr>
          <w:rFonts w:ascii="Gill Sans MT" w:hAnsi="Gill Sans MT"/>
          <w:bCs/>
          <w:color w:val="000000" w:themeColor="text1"/>
          <w:sz w:val="26"/>
          <w:szCs w:val="26"/>
          <w:lang w:val="de-DE"/>
        </w:rPr>
        <w:t>, jedoch besonders für den Einsatz in engen Arbeitsbereichen.</w:t>
      </w:r>
      <w:r w:rsidR="00382B0D">
        <w:rPr>
          <w:rFonts w:ascii="Gill Sans MT" w:hAnsi="Gill Sans MT"/>
          <w:bCs/>
          <w:color w:val="000000" w:themeColor="text1"/>
          <w:sz w:val="26"/>
          <w:szCs w:val="26"/>
          <w:lang w:val="de-DE"/>
        </w:rPr>
        <w:t xml:space="preserve"> </w:t>
      </w:r>
    </w:p>
    <w:p w14:paraId="14650000" w14:textId="44F98E4F" w:rsidR="00B15C65" w:rsidRDefault="00755D64" w:rsidP="003F49F5">
      <w:pPr>
        <w:pStyle w:val="KeinLeerraum"/>
        <w:spacing w:line="360" w:lineRule="auto"/>
        <w:jc w:val="both"/>
        <w:rPr>
          <w:rFonts w:ascii="Gill Sans MT" w:hAnsi="Gill Sans MT"/>
          <w:bCs/>
          <w:color w:val="000000" w:themeColor="text1"/>
          <w:sz w:val="26"/>
          <w:szCs w:val="26"/>
          <w:lang w:val="de-DE"/>
        </w:rPr>
      </w:pPr>
      <w:r>
        <w:rPr>
          <w:rFonts w:ascii="Gill Sans MT" w:hAnsi="Gill Sans MT"/>
          <w:bCs/>
          <w:color w:val="000000" w:themeColor="text1"/>
          <w:sz w:val="26"/>
          <w:szCs w:val="26"/>
          <w:lang w:val="de-DE"/>
        </w:rPr>
        <w:t xml:space="preserve">Die JCB Kompaktbagger </w:t>
      </w:r>
      <w:r w:rsidR="00055748">
        <w:rPr>
          <w:rFonts w:ascii="Gill Sans MT" w:hAnsi="Gill Sans MT"/>
          <w:bCs/>
          <w:color w:val="000000" w:themeColor="text1"/>
          <w:sz w:val="26"/>
          <w:szCs w:val="26"/>
          <w:lang w:val="de-DE"/>
        </w:rPr>
        <w:t xml:space="preserve">punkten durch ihre Kombination aus </w:t>
      </w:r>
      <w:r>
        <w:rPr>
          <w:rFonts w:ascii="Gill Sans MT" w:hAnsi="Gill Sans MT"/>
          <w:bCs/>
          <w:color w:val="000000" w:themeColor="text1"/>
          <w:sz w:val="26"/>
          <w:szCs w:val="26"/>
          <w:lang w:val="de-DE"/>
        </w:rPr>
        <w:t>Leistung, Sicherheit, Komfort und Bedien</w:t>
      </w:r>
      <w:r w:rsidR="003F49F5">
        <w:rPr>
          <w:rFonts w:ascii="Gill Sans MT" w:hAnsi="Gill Sans MT"/>
          <w:bCs/>
          <w:color w:val="000000" w:themeColor="text1"/>
          <w:sz w:val="26"/>
          <w:szCs w:val="26"/>
          <w:lang w:val="de-DE"/>
        </w:rPr>
        <w:t>er</w:t>
      </w:r>
      <w:r>
        <w:rPr>
          <w:rFonts w:ascii="Gill Sans MT" w:hAnsi="Gill Sans MT"/>
          <w:bCs/>
          <w:color w:val="000000" w:themeColor="text1"/>
          <w:sz w:val="26"/>
          <w:szCs w:val="26"/>
          <w:lang w:val="de-DE"/>
        </w:rPr>
        <w:t>freundlichkeit</w:t>
      </w:r>
      <w:r w:rsidR="00CB1BF9" w:rsidRPr="00CB1BF9">
        <w:rPr>
          <w:rFonts w:ascii="Gill Sans MT" w:hAnsi="Gill Sans MT"/>
          <w:bCs/>
          <w:color w:val="000000" w:themeColor="text1"/>
          <w:sz w:val="26"/>
          <w:szCs w:val="26"/>
          <w:lang w:val="de-DE"/>
        </w:rPr>
        <w:t xml:space="preserve">. </w:t>
      </w:r>
      <w:r>
        <w:rPr>
          <w:rFonts w:ascii="Gill Sans MT" w:hAnsi="Gill Sans MT"/>
          <w:bCs/>
          <w:color w:val="000000" w:themeColor="text1"/>
          <w:sz w:val="26"/>
          <w:szCs w:val="26"/>
          <w:lang w:val="de-DE"/>
        </w:rPr>
        <w:t>A</w:t>
      </w:r>
      <w:r w:rsidR="00CB1BF9" w:rsidRPr="00CB1BF9">
        <w:rPr>
          <w:rFonts w:ascii="Gill Sans MT" w:hAnsi="Gill Sans MT"/>
          <w:bCs/>
          <w:color w:val="000000" w:themeColor="text1"/>
          <w:sz w:val="26"/>
          <w:szCs w:val="26"/>
          <w:lang w:val="de-DE"/>
        </w:rPr>
        <w:t xml:space="preserve">lle Bedienelemente </w:t>
      </w:r>
      <w:r>
        <w:rPr>
          <w:rFonts w:ascii="Gill Sans MT" w:hAnsi="Gill Sans MT"/>
          <w:bCs/>
          <w:color w:val="000000" w:themeColor="text1"/>
          <w:sz w:val="26"/>
          <w:szCs w:val="26"/>
          <w:lang w:val="de-DE"/>
        </w:rPr>
        <w:t xml:space="preserve">in der Kabine </w:t>
      </w:r>
      <w:r w:rsidR="00CB1BF9" w:rsidRPr="00CB1BF9">
        <w:rPr>
          <w:rFonts w:ascii="Gill Sans MT" w:hAnsi="Gill Sans MT"/>
          <w:bCs/>
          <w:color w:val="000000" w:themeColor="text1"/>
          <w:sz w:val="26"/>
          <w:szCs w:val="26"/>
          <w:lang w:val="de-DE"/>
        </w:rPr>
        <w:t>sind gut erreichbar und bieten jederzeit den vollen Überblick über den Betriebszustand der Maschine. Die aktuelle Generation von JCB bietet zudem eine hochwertige Ausstattung, einmaligen Komfort sowie hohe Effizienz und Flexibilität bei niedrigen Betriebskosten.</w:t>
      </w:r>
    </w:p>
    <w:p w14:paraId="34D5541A" w14:textId="6E262125" w:rsidR="0026070E" w:rsidRDefault="0026070E" w:rsidP="003F49F5">
      <w:pPr>
        <w:pStyle w:val="KeinLeerraum"/>
        <w:spacing w:line="360" w:lineRule="auto"/>
        <w:jc w:val="both"/>
        <w:rPr>
          <w:rFonts w:ascii="Gill Sans MT" w:hAnsi="Gill Sans MT"/>
          <w:bCs/>
          <w:color w:val="000000" w:themeColor="text1"/>
          <w:sz w:val="26"/>
          <w:szCs w:val="26"/>
          <w:lang w:val="de-DE"/>
        </w:rPr>
      </w:pPr>
    </w:p>
    <w:p w14:paraId="47D270E4" w14:textId="77777777" w:rsidR="0026070E" w:rsidRDefault="0026070E" w:rsidP="003F49F5">
      <w:pPr>
        <w:pStyle w:val="KeinLeerraum"/>
        <w:spacing w:line="360" w:lineRule="auto"/>
        <w:jc w:val="both"/>
        <w:rPr>
          <w:rFonts w:ascii="Gill Sans MT" w:hAnsi="Gill Sans MT"/>
          <w:bCs/>
          <w:color w:val="000000" w:themeColor="text1"/>
          <w:sz w:val="26"/>
          <w:szCs w:val="26"/>
          <w:lang w:val="de-DE"/>
        </w:rPr>
      </w:pPr>
    </w:p>
    <w:p w14:paraId="123B641E" w14:textId="5CFDEC74" w:rsidR="00CB1BF9" w:rsidRPr="00B15C65" w:rsidRDefault="00CB1BF9" w:rsidP="003F49F5">
      <w:pPr>
        <w:pStyle w:val="KeinLeerraum"/>
        <w:spacing w:line="360" w:lineRule="auto"/>
        <w:jc w:val="both"/>
        <w:rPr>
          <w:rFonts w:ascii="Gill Sans MT" w:hAnsi="Gill Sans MT"/>
          <w:bCs/>
          <w:color w:val="000000" w:themeColor="text1"/>
          <w:sz w:val="26"/>
          <w:szCs w:val="26"/>
          <w:lang w:val="de-DE"/>
        </w:rPr>
      </w:pPr>
      <w:r w:rsidRPr="00FF4E80">
        <w:rPr>
          <w:rFonts w:ascii="Gill Sans MT" w:hAnsi="Gill Sans MT"/>
          <w:b/>
          <w:color w:val="000000" w:themeColor="text1"/>
          <w:sz w:val="26"/>
          <w:szCs w:val="26"/>
          <w:lang w:val="de-DE"/>
        </w:rPr>
        <w:lastRenderedPageBreak/>
        <w:t>Langlebige und produktive Radlader aus dem Hause JCB</w:t>
      </w:r>
    </w:p>
    <w:p w14:paraId="0B7C9A9C" w14:textId="484993CC" w:rsidR="00CB1BF9" w:rsidRPr="000647AE" w:rsidRDefault="00CB1BF9" w:rsidP="003F49F5">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 xml:space="preserve">Die kongeniale Ergänzung zum Minibagger sind die Radlader bzw. Teleskopradlader: Sowohl der </w:t>
      </w:r>
      <w:r w:rsidR="00B9505C">
        <w:rPr>
          <w:rFonts w:ascii="Gill Sans MT" w:hAnsi="Gill Sans MT"/>
          <w:bCs/>
          <w:color w:val="000000" w:themeColor="text1"/>
          <w:sz w:val="26"/>
          <w:szCs w:val="26"/>
          <w:lang w:val="de-DE"/>
        </w:rPr>
        <w:t>Kompaktradlader 40</w:t>
      </w:r>
      <w:r w:rsidR="00527912">
        <w:rPr>
          <w:rFonts w:ascii="Gill Sans MT" w:hAnsi="Gill Sans MT"/>
          <w:bCs/>
          <w:color w:val="000000" w:themeColor="text1"/>
          <w:sz w:val="26"/>
          <w:szCs w:val="26"/>
          <w:lang w:val="de-DE"/>
        </w:rPr>
        <w:t>7</w:t>
      </w:r>
      <w:r w:rsidR="00B9505C">
        <w:rPr>
          <w:rFonts w:ascii="Gill Sans MT" w:hAnsi="Gill Sans MT"/>
          <w:bCs/>
          <w:color w:val="000000" w:themeColor="text1"/>
          <w:sz w:val="26"/>
          <w:szCs w:val="26"/>
          <w:lang w:val="de-DE"/>
        </w:rPr>
        <w:t xml:space="preserve"> als auch der Teleskopradlader </w:t>
      </w:r>
      <w:r w:rsidRPr="00CB1BF9">
        <w:rPr>
          <w:rFonts w:ascii="Gill Sans MT" w:hAnsi="Gill Sans MT"/>
          <w:bCs/>
          <w:color w:val="000000" w:themeColor="text1"/>
          <w:sz w:val="26"/>
          <w:szCs w:val="26"/>
          <w:lang w:val="de-DE"/>
        </w:rPr>
        <w:t>TM220</w:t>
      </w:r>
      <w:r w:rsidR="00B9505C">
        <w:rPr>
          <w:rFonts w:ascii="Gill Sans MT" w:hAnsi="Gill Sans MT"/>
          <w:bCs/>
          <w:color w:val="000000" w:themeColor="text1"/>
          <w:sz w:val="26"/>
          <w:szCs w:val="26"/>
          <w:lang w:val="de-DE"/>
        </w:rPr>
        <w:t xml:space="preserve"> sind mit </w:t>
      </w:r>
      <w:r w:rsidRPr="00CB1BF9">
        <w:rPr>
          <w:rFonts w:ascii="Gill Sans MT" w:hAnsi="Gill Sans MT"/>
          <w:bCs/>
          <w:color w:val="000000" w:themeColor="text1"/>
          <w:sz w:val="26"/>
          <w:szCs w:val="26"/>
          <w:lang w:val="de-DE"/>
        </w:rPr>
        <w:t xml:space="preserve">dem </w:t>
      </w:r>
      <w:r w:rsidRPr="00E15D80">
        <w:rPr>
          <w:rFonts w:ascii="Gill Sans MT" w:hAnsi="Gill Sans MT"/>
          <w:bCs/>
          <w:color w:val="000000" w:themeColor="text1"/>
          <w:sz w:val="26"/>
          <w:szCs w:val="26"/>
          <w:lang w:val="de-DE"/>
        </w:rPr>
        <w:t xml:space="preserve">Diesel </w:t>
      </w:r>
      <w:proofErr w:type="spellStart"/>
      <w:r w:rsidRPr="00E15D80">
        <w:rPr>
          <w:rFonts w:ascii="Gill Sans MT" w:hAnsi="Gill Sans MT"/>
          <w:bCs/>
          <w:color w:val="000000" w:themeColor="text1"/>
          <w:sz w:val="26"/>
          <w:szCs w:val="26"/>
          <w:lang w:val="de-DE"/>
        </w:rPr>
        <w:t>by</w:t>
      </w:r>
      <w:proofErr w:type="spellEnd"/>
      <w:r w:rsidRPr="00E15D80">
        <w:rPr>
          <w:rFonts w:ascii="Gill Sans MT" w:hAnsi="Gill Sans MT"/>
          <w:bCs/>
          <w:color w:val="000000" w:themeColor="text1"/>
          <w:sz w:val="26"/>
          <w:szCs w:val="26"/>
          <w:lang w:val="de-DE"/>
        </w:rPr>
        <w:t xml:space="preserve"> Kohler-Motor</w:t>
      </w:r>
      <w:r w:rsidRPr="00CB1BF9">
        <w:rPr>
          <w:rFonts w:ascii="Gill Sans MT" w:hAnsi="Gill Sans MT"/>
          <w:bCs/>
          <w:color w:val="000000" w:themeColor="text1"/>
          <w:sz w:val="26"/>
          <w:szCs w:val="26"/>
          <w:lang w:val="de-DE"/>
        </w:rPr>
        <w:t xml:space="preserve"> </w:t>
      </w:r>
      <w:r w:rsidR="00B9505C">
        <w:rPr>
          <w:rFonts w:ascii="Gill Sans MT" w:hAnsi="Gill Sans MT"/>
          <w:bCs/>
          <w:color w:val="000000" w:themeColor="text1"/>
          <w:sz w:val="26"/>
          <w:szCs w:val="26"/>
          <w:lang w:val="de-DE"/>
        </w:rPr>
        <w:t xml:space="preserve">ausgestattet und </w:t>
      </w:r>
      <w:r w:rsidRPr="00CB1BF9">
        <w:rPr>
          <w:rFonts w:ascii="Gill Sans MT" w:hAnsi="Gill Sans MT"/>
          <w:bCs/>
          <w:color w:val="000000" w:themeColor="text1"/>
          <w:sz w:val="26"/>
          <w:szCs w:val="26"/>
          <w:lang w:val="de-DE"/>
        </w:rPr>
        <w:t>erreichen bei niedriger Drehzahl ein hohes Drehmoment</w:t>
      </w:r>
      <w:r w:rsidR="000647AE">
        <w:rPr>
          <w:rFonts w:ascii="Gill Sans MT" w:hAnsi="Gill Sans MT"/>
          <w:bCs/>
          <w:color w:val="000000" w:themeColor="text1"/>
          <w:sz w:val="26"/>
          <w:szCs w:val="26"/>
          <w:lang w:val="de-DE"/>
        </w:rPr>
        <w:t xml:space="preserve"> und dadurch</w:t>
      </w:r>
      <w:r w:rsidRPr="00CB1BF9">
        <w:rPr>
          <w:rFonts w:ascii="Gill Sans MT" w:hAnsi="Gill Sans MT"/>
          <w:bCs/>
          <w:color w:val="000000" w:themeColor="text1"/>
          <w:sz w:val="26"/>
          <w:szCs w:val="26"/>
          <w:lang w:val="de-DE"/>
        </w:rPr>
        <w:t xml:space="preserve"> </w:t>
      </w:r>
      <w:r w:rsidR="00B9505C">
        <w:rPr>
          <w:rFonts w:ascii="Gill Sans MT" w:hAnsi="Gill Sans MT"/>
          <w:bCs/>
          <w:color w:val="000000" w:themeColor="text1"/>
          <w:sz w:val="26"/>
          <w:szCs w:val="26"/>
          <w:lang w:val="de-DE"/>
        </w:rPr>
        <w:t>eine optimierte</w:t>
      </w:r>
      <w:r w:rsidRPr="00CB1BF9">
        <w:rPr>
          <w:rFonts w:ascii="Gill Sans MT" w:hAnsi="Gill Sans MT"/>
          <w:bCs/>
          <w:color w:val="000000" w:themeColor="text1"/>
          <w:sz w:val="26"/>
          <w:szCs w:val="26"/>
          <w:lang w:val="de-DE"/>
        </w:rPr>
        <w:t xml:space="preserve"> Lade- und Hubleistung.  Alle Modelle von JCB basieren auf der gleichen Maschinenphilosophie und ergänzen sich dadurch ideal: sie sind</w:t>
      </w:r>
      <w:r w:rsidR="000647AE">
        <w:rPr>
          <w:rFonts w:ascii="Gill Sans MT" w:hAnsi="Gill Sans MT"/>
          <w:bCs/>
          <w:color w:val="000000" w:themeColor="text1"/>
          <w:sz w:val="26"/>
          <w:szCs w:val="26"/>
          <w:lang w:val="de-DE"/>
        </w:rPr>
        <w:t xml:space="preserve"> langlebig,</w:t>
      </w:r>
      <w:r w:rsidRPr="00CB1BF9">
        <w:rPr>
          <w:rFonts w:ascii="Gill Sans MT" w:hAnsi="Gill Sans MT"/>
          <w:bCs/>
          <w:color w:val="000000" w:themeColor="text1"/>
          <w:sz w:val="26"/>
          <w:szCs w:val="26"/>
          <w:lang w:val="de-DE"/>
        </w:rPr>
        <w:t xml:space="preserve"> wendig, </w:t>
      </w:r>
      <w:r w:rsidR="00E15D80">
        <w:rPr>
          <w:rFonts w:ascii="Gill Sans MT" w:hAnsi="Gill Sans MT"/>
          <w:bCs/>
          <w:color w:val="000000" w:themeColor="text1"/>
          <w:sz w:val="26"/>
          <w:szCs w:val="26"/>
          <w:lang w:val="de-DE"/>
        </w:rPr>
        <w:t>hoch</w:t>
      </w:r>
      <w:r w:rsidRPr="00CB1BF9">
        <w:rPr>
          <w:rFonts w:ascii="Gill Sans MT" w:hAnsi="Gill Sans MT"/>
          <w:bCs/>
          <w:color w:val="000000" w:themeColor="text1"/>
          <w:sz w:val="26"/>
          <w:szCs w:val="26"/>
          <w:lang w:val="de-DE"/>
        </w:rPr>
        <w:t xml:space="preserve">effizient und überzeugen durch niedrige Betriebskosten bei einer hohen </w:t>
      </w:r>
      <w:r w:rsidR="004B747B">
        <w:rPr>
          <w:rFonts w:ascii="Gill Sans MT" w:hAnsi="Gill Sans MT"/>
          <w:bCs/>
          <w:color w:val="000000" w:themeColor="text1"/>
          <w:sz w:val="26"/>
          <w:szCs w:val="26"/>
          <w:lang w:val="de-DE"/>
        </w:rPr>
        <w:t>Einsatzf</w:t>
      </w:r>
      <w:r w:rsidRPr="004B747B">
        <w:rPr>
          <w:rFonts w:ascii="Gill Sans MT" w:hAnsi="Gill Sans MT"/>
          <w:bCs/>
          <w:color w:val="000000" w:themeColor="text1"/>
          <w:sz w:val="26"/>
          <w:szCs w:val="26"/>
          <w:lang w:val="de-DE"/>
        </w:rPr>
        <w:t>lexibilität</w:t>
      </w:r>
      <w:r w:rsidRPr="00CB1BF9">
        <w:rPr>
          <w:rFonts w:ascii="Gill Sans MT" w:hAnsi="Gill Sans MT"/>
          <w:bCs/>
          <w:color w:val="000000" w:themeColor="text1"/>
          <w:sz w:val="26"/>
          <w:szCs w:val="26"/>
          <w:lang w:val="de-DE"/>
        </w:rPr>
        <w:t xml:space="preserve">. </w:t>
      </w:r>
      <w:r w:rsidR="00E15D80" w:rsidRPr="00E15D80">
        <w:rPr>
          <w:rFonts w:ascii="Gill Sans MT" w:hAnsi="Gill Sans MT"/>
          <w:bCs/>
          <w:color w:val="000000" w:themeColor="text1"/>
          <w:sz w:val="26"/>
          <w:szCs w:val="26"/>
          <w:lang w:val="de-DE"/>
        </w:rPr>
        <w:t>Zahlreiche Anbaugeräte und verschiedene Fahrwerkoptionen bedeuten, dass mehr Aufgaben mit einer Maschine erledig</w:t>
      </w:r>
      <w:r w:rsidR="00E15D80">
        <w:rPr>
          <w:rFonts w:ascii="Gill Sans MT" w:hAnsi="Gill Sans MT"/>
          <w:bCs/>
          <w:color w:val="000000" w:themeColor="text1"/>
          <w:sz w:val="26"/>
          <w:szCs w:val="26"/>
          <w:lang w:val="de-DE"/>
        </w:rPr>
        <w:t>t werden</w:t>
      </w:r>
      <w:r w:rsidR="00E15D80" w:rsidRPr="00E15D80">
        <w:rPr>
          <w:rFonts w:ascii="Gill Sans MT" w:hAnsi="Gill Sans MT"/>
          <w:bCs/>
          <w:color w:val="000000" w:themeColor="text1"/>
          <w:sz w:val="26"/>
          <w:szCs w:val="26"/>
          <w:lang w:val="de-DE"/>
        </w:rPr>
        <w:t xml:space="preserve"> können. </w:t>
      </w:r>
      <w:r w:rsidRPr="00CB1BF9">
        <w:rPr>
          <w:rFonts w:ascii="Gill Sans MT" w:hAnsi="Gill Sans MT"/>
          <w:bCs/>
          <w:color w:val="000000" w:themeColor="text1"/>
          <w:sz w:val="26"/>
          <w:szCs w:val="26"/>
          <w:lang w:val="de-DE"/>
        </w:rPr>
        <w:t xml:space="preserve">Darüber hinaus sind </w:t>
      </w:r>
      <w:r w:rsidR="00E15D80">
        <w:rPr>
          <w:rFonts w:ascii="Gill Sans MT" w:hAnsi="Gill Sans MT"/>
          <w:bCs/>
          <w:color w:val="000000" w:themeColor="text1"/>
          <w:sz w:val="26"/>
          <w:szCs w:val="26"/>
          <w:lang w:val="de-DE"/>
        </w:rPr>
        <w:t>JCB</w:t>
      </w:r>
      <w:r w:rsidR="00FB2216">
        <w:rPr>
          <w:rFonts w:ascii="Gill Sans MT" w:hAnsi="Gill Sans MT"/>
          <w:bCs/>
          <w:color w:val="000000" w:themeColor="text1"/>
          <w:sz w:val="26"/>
          <w:szCs w:val="26"/>
          <w:lang w:val="de-DE"/>
        </w:rPr>
        <w:t xml:space="preserve"> </w:t>
      </w:r>
      <w:r w:rsidR="00E15D80">
        <w:rPr>
          <w:rFonts w:ascii="Gill Sans MT" w:hAnsi="Gill Sans MT"/>
          <w:bCs/>
          <w:color w:val="000000" w:themeColor="text1"/>
          <w:sz w:val="26"/>
          <w:szCs w:val="26"/>
          <w:lang w:val="de-DE"/>
        </w:rPr>
        <w:t>Radlader</w:t>
      </w:r>
      <w:r w:rsidRPr="00CB1BF9">
        <w:rPr>
          <w:rFonts w:ascii="Gill Sans MT" w:hAnsi="Gill Sans MT"/>
          <w:bCs/>
          <w:color w:val="000000" w:themeColor="text1"/>
          <w:sz w:val="26"/>
          <w:szCs w:val="26"/>
          <w:lang w:val="de-DE"/>
        </w:rPr>
        <w:t xml:space="preserve"> </w:t>
      </w:r>
      <w:r w:rsidR="000647AE">
        <w:rPr>
          <w:rFonts w:ascii="Gill Sans MT" w:hAnsi="Gill Sans MT"/>
          <w:bCs/>
          <w:color w:val="000000" w:themeColor="text1"/>
          <w:sz w:val="26"/>
          <w:szCs w:val="26"/>
          <w:lang w:val="de-DE"/>
        </w:rPr>
        <w:t>mit besonderem Augenmerk auf Ergonomie</w:t>
      </w:r>
      <w:r w:rsidRPr="00CB1BF9">
        <w:rPr>
          <w:rFonts w:ascii="Gill Sans MT" w:hAnsi="Gill Sans MT"/>
          <w:bCs/>
          <w:color w:val="000000" w:themeColor="text1"/>
          <w:sz w:val="26"/>
          <w:szCs w:val="26"/>
          <w:lang w:val="de-DE"/>
        </w:rPr>
        <w:t xml:space="preserve"> und mit einem hohen Anspruch an Arbeitssicherheit konstruiert.</w:t>
      </w:r>
      <w:r w:rsidR="000647AE">
        <w:rPr>
          <w:rFonts w:ascii="Gill Sans MT" w:hAnsi="Gill Sans MT"/>
          <w:bCs/>
          <w:color w:val="000000" w:themeColor="text1"/>
          <w:sz w:val="26"/>
          <w:szCs w:val="26"/>
          <w:lang w:val="de-DE"/>
        </w:rPr>
        <w:t xml:space="preserve"> D</w:t>
      </w:r>
      <w:r w:rsidR="000647AE" w:rsidRPr="000647AE">
        <w:rPr>
          <w:rFonts w:ascii="Gill Sans MT" w:hAnsi="Gill Sans MT"/>
          <w:bCs/>
          <w:color w:val="000000" w:themeColor="text1"/>
          <w:sz w:val="26"/>
          <w:szCs w:val="26"/>
          <w:lang w:val="de-DE"/>
        </w:rPr>
        <w:t>er TM</w:t>
      </w:r>
      <w:r w:rsidR="00527912">
        <w:rPr>
          <w:rFonts w:ascii="Gill Sans MT" w:hAnsi="Gill Sans MT"/>
          <w:bCs/>
          <w:color w:val="000000" w:themeColor="text1"/>
          <w:sz w:val="26"/>
          <w:szCs w:val="26"/>
          <w:lang w:val="de-DE"/>
        </w:rPr>
        <w:t>2</w:t>
      </w:r>
      <w:r w:rsidR="000647AE" w:rsidRPr="000647AE">
        <w:rPr>
          <w:rFonts w:ascii="Gill Sans MT" w:hAnsi="Gill Sans MT"/>
          <w:bCs/>
          <w:color w:val="000000" w:themeColor="text1"/>
          <w:sz w:val="26"/>
          <w:szCs w:val="26"/>
          <w:lang w:val="de-DE"/>
        </w:rPr>
        <w:t xml:space="preserve">20 kombiniert die Eigenschaften </w:t>
      </w:r>
      <w:r w:rsidR="00527912">
        <w:rPr>
          <w:rFonts w:ascii="Gill Sans MT" w:hAnsi="Gill Sans MT"/>
          <w:bCs/>
          <w:color w:val="000000" w:themeColor="text1"/>
          <w:sz w:val="26"/>
          <w:szCs w:val="26"/>
          <w:lang w:val="de-DE"/>
        </w:rPr>
        <w:t>eines Radladers</w:t>
      </w:r>
      <w:r w:rsidR="000647AE" w:rsidRPr="000647AE">
        <w:rPr>
          <w:rFonts w:ascii="Gill Sans MT" w:hAnsi="Gill Sans MT"/>
          <w:bCs/>
          <w:color w:val="000000" w:themeColor="text1"/>
          <w:sz w:val="26"/>
          <w:szCs w:val="26"/>
          <w:lang w:val="de-DE"/>
        </w:rPr>
        <w:t xml:space="preserve"> mit den Vorteilen eines Teleskop</w:t>
      </w:r>
      <w:r w:rsidR="00527912">
        <w:rPr>
          <w:rFonts w:ascii="Gill Sans MT" w:hAnsi="Gill Sans MT"/>
          <w:bCs/>
          <w:color w:val="000000" w:themeColor="text1"/>
          <w:sz w:val="26"/>
          <w:szCs w:val="26"/>
          <w:lang w:val="de-DE"/>
        </w:rPr>
        <w:t>laders</w:t>
      </w:r>
      <w:r w:rsidR="000647AE" w:rsidRPr="000647AE">
        <w:rPr>
          <w:rFonts w:ascii="Gill Sans MT" w:hAnsi="Gill Sans MT"/>
          <w:bCs/>
          <w:color w:val="000000" w:themeColor="text1"/>
          <w:sz w:val="26"/>
          <w:szCs w:val="26"/>
          <w:lang w:val="de-DE"/>
        </w:rPr>
        <w:t xml:space="preserve"> und bietet so eine große Vielseitigkeit auf jeder Baustelle.</w:t>
      </w:r>
    </w:p>
    <w:p w14:paraId="1DD0B9A9" w14:textId="77777777" w:rsidR="004E06F2" w:rsidRPr="00CB1BF9" w:rsidRDefault="004E06F2" w:rsidP="003F49F5">
      <w:pPr>
        <w:pStyle w:val="KeinLeerraum"/>
        <w:spacing w:line="360" w:lineRule="auto"/>
        <w:jc w:val="both"/>
        <w:rPr>
          <w:rFonts w:ascii="Gill Sans MT" w:hAnsi="Gill Sans MT"/>
          <w:bCs/>
          <w:color w:val="000000" w:themeColor="text1"/>
          <w:sz w:val="26"/>
          <w:szCs w:val="26"/>
          <w:lang w:val="de-DE"/>
        </w:rPr>
      </w:pPr>
    </w:p>
    <w:p w14:paraId="39B29CBB" w14:textId="77777777" w:rsidR="00CB1BF9" w:rsidRPr="00AB5DB4" w:rsidRDefault="00CB1BF9" w:rsidP="003F49F5">
      <w:pPr>
        <w:pStyle w:val="KeinLeerraum"/>
        <w:spacing w:line="360" w:lineRule="auto"/>
        <w:jc w:val="both"/>
        <w:rPr>
          <w:rFonts w:ascii="Gill Sans MT" w:hAnsi="Gill Sans MT"/>
          <w:b/>
          <w:color w:val="000000" w:themeColor="text1"/>
          <w:sz w:val="26"/>
          <w:szCs w:val="26"/>
          <w:lang w:val="de-DE"/>
        </w:rPr>
      </w:pPr>
      <w:r w:rsidRPr="00AB5DB4">
        <w:rPr>
          <w:rFonts w:ascii="Gill Sans MT" w:hAnsi="Gill Sans MT"/>
          <w:b/>
          <w:color w:val="000000" w:themeColor="text1"/>
          <w:sz w:val="26"/>
          <w:szCs w:val="26"/>
          <w:lang w:val="de-DE"/>
        </w:rPr>
        <w:t xml:space="preserve">Der </w:t>
      </w:r>
      <w:proofErr w:type="spellStart"/>
      <w:r w:rsidRPr="00AB5DB4">
        <w:rPr>
          <w:rFonts w:ascii="Gill Sans MT" w:hAnsi="Gill Sans MT"/>
          <w:b/>
          <w:color w:val="000000" w:themeColor="text1"/>
          <w:sz w:val="26"/>
          <w:szCs w:val="26"/>
          <w:lang w:val="de-DE"/>
        </w:rPr>
        <w:t>Hydradig</w:t>
      </w:r>
      <w:proofErr w:type="spellEnd"/>
      <w:r w:rsidRPr="00AB5DB4">
        <w:rPr>
          <w:rFonts w:ascii="Gill Sans MT" w:hAnsi="Gill Sans MT"/>
          <w:b/>
          <w:color w:val="000000" w:themeColor="text1"/>
          <w:sz w:val="26"/>
          <w:szCs w:val="26"/>
          <w:lang w:val="de-DE"/>
        </w:rPr>
        <w:t xml:space="preserve"> 110W - Der weltweit wendigste Mobilbagger</w:t>
      </w:r>
    </w:p>
    <w:p w14:paraId="6E6AD37C" w14:textId="77777777" w:rsidR="003613AB" w:rsidRDefault="00CB1BF9" w:rsidP="003F49F5">
      <w:pPr>
        <w:pStyle w:val="KeinLeerraum"/>
        <w:spacing w:line="360" w:lineRule="auto"/>
        <w:jc w:val="both"/>
        <w:rPr>
          <w:rFonts w:ascii="Gill Sans MT" w:hAnsi="Gill Sans MT"/>
          <w:bCs/>
          <w:color w:val="000000" w:themeColor="text1"/>
          <w:sz w:val="26"/>
          <w:szCs w:val="26"/>
          <w:lang w:val="de-DE"/>
        </w:rPr>
      </w:pPr>
      <w:r w:rsidRPr="00CB1BF9">
        <w:rPr>
          <w:rFonts w:ascii="Gill Sans MT" w:hAnsi="Gill Sans MT"/>
          <w:bCs/>
          <w:color w:val="000000" w:themeColor="text1"/>
          <w:sz w:val="26"/>
          <w:szCs w:val="26"/>
          <w:lang w:val="de-DE"/>
        </w:rPr>
        <w:t xml:space="preserve">Eine perfekte Rundumsicht aus der Kabine steht für einen Baggerfahrer meist an erster Stelle. Gleichzeitig aber sollte auch eine nahezu perfekte Stabilität gewährleistet werden, </w:t>
      </w:r>
      <w:r w:rsidR="002A609E">
        <w:rPr>
          <w:rFonts w:ascii="Gill Sans MT" w:hAnsi="Gill Sans MT"/>
          <w:bCs/>
          <w:color w:val="000000" w:themeColor="text1"/>
          <w:sz w:val="26"/>
          <w:szCs w:val="26"/>
          <w:lang w:val="de-DE"/>
        </w:rPr>
        <w:t>die</w:t>
      </w:r>
      <w:r w:rsidRPr="00CB1BF9">
        <w:rPr>
          <w:rFonts w:ascii="Gill Sans MT" w:hAnsi="Gill Sans MT"/>
          <w:bCs/>
          <w:color w:val="000000" w:themeColor="text1"/>
          <w:sz w:val="26"/>
          <w:szCs w:val="26"/>
          <w:lang w:val="de-DE"/>
        </w:rPr>
        <w:t xml:space="preserve"> nicht zu Lasten der Wendigkeit und Mobilität gehen sollte. Last but not least und auch im Sinne der Sicherheit wünschen sich Kunden eine ideale Servicezugänglichkeit vom Boden aus. Der JCB </w:t>
      </w:r>
      <w:proofErr w:type="spellStart"/>
      <w:r w:rsidRPr="00CB1BF9">
        <w:rPr>
          <w:rFonts w:ascii="Gill Sans MT" w:hAnsi="Gill Sans MT"/>
          <w:bCs/>
          <w:color w:val="000000" w:themeColor="text1"/>
          <w:sz w:val="26"/>
          <w:szCs w:val="26"/>
          <w:lang w:val="de-DE"/>
        </w:rPr>
        <w:t>Hydradig</w:t>
      </w:r>
      <w:proofErr w:type="spellEnd"/>
      <w:r w:rsidRPr="00CB1BF9">
        <w:rPr>
          <w:rFonts w:ascii="Gill Sans MT" w:hAnsi="Gill Sans MT"/>
          <w:bCs/>
          <w:color w:val="000000" w:themeColor="text1"/>
          <w:sz w:val="26"/>
          <w:szCs w:val="26"/>
          <w:lang w:val="de-DE"/>
        </w:rPr>
        <w:t xml:space="preserve"> vereint diese Kriterien mit seinem einmaligen Konzept.</w:t>
      </w:r>
      <w:r w:rsidR="003613AB">
        <w:rPr>
          <w:rFonts w:ascii="Gill Sans MT" w:hAnsi="Gill Sans MT"/>
          <w:bCs/>
          <w:color w:val="000000" w:themeColor="text1"/>
          <w:sz w:val="26"/>
          <w:szCs w:val="26"/>
          <w:lang w:val="de-DE"/>
        </w:rPr>
        <w:t xml:space="preserve"> </w:t>
      </w:r>
      <w:r w:rsidRPr="00CB1BF9">
        <w:rPr>
          <w:rFonts w:ascii="Gill Sans MT" w:hAnsi="Gill Sans MT"/>
          <w:bCs/>
          <w:color w:val="000000" w:themeColor="text1"/>
          <w:sz w:val="26"/>
          <w:szCs w:val="26"/>
          <w:lang w:val="de-DE"/>
        </w:rPr>
        <w:t>Sein Motor ist im Unterwagen verbaut</w:t>
      </w:r>
      <w:r w:rsidR="003F49F5">
        <w:rPr>
          <w:rFonts w:ascii="Gill Sans MT" w:hAnsi="Gill Sans MT"/>
          <w:bCs/>
          <w:color w:val="000000" w:themeColor="text1"/>
          <w:sz w:val="26"/>
          <w:szCs w:val="26"/>
          <w:lang w:val="de-DE"/>
        </w:rPr>
        <w:t>. Das</w:t>
      </w:r>
      <w:r w:rsidRPr="00CB1BF9">
        <w:rPr>
          <w:rFonts w:ascii="Gill Sans MT" w:hAnsi="Gill Sans MT"/>
          <w:bCs/>
          <w:color w:val="000000" w:themeColor="text1"/>
          <w:sz w:val="26"/>
          <w:szCs w:val="26"/>
          <w:lang w:val="de-DE"/>
        </w:rPr>
        <w:t xml:space="preserve"> ermöglicht eine </w:t>
      </w:r>
      <w:r w:rsidR="009A6021" w:rsidRPr="009A6021">
        <w:rPr>
          <w:rFonts w:ascii="Gill Sans MT" w:hAnsi="Gill Sans MT"/>
          <w:bCs/>
          <w:color w:val="000000" w:themeColor="text1"/>
          <w:sz w:val="26"/>
          <w:szCs w:val="26"/>
          <w:lang w:val="de-DE"/>
        </w:rPr>
        <w:t>unübertroffene 360° Rundumsicht auf das Arbeitsumfeld und alle 4 Räder – ohne Hilfsmittel wie Kamera oder Spiegel</w:t>
      </w:r>
      <w:r w:rsidR="00116860">
        <w:rPr>
          <w:rFonts w:ascii="Gill Sans MT" w:hAnsi="Gill Sans MT"/>
          <w:bCs/>
          <w:color w:val="000000" w:themeColor="text1"/>
          <w:sz w:val="26"/>
          <w:szCs w:val="26"/>
          <w:lang w:val="de-DE"/>
        </w:rPr>
        <w:t>.</w:t>
      </w:r>
      <w:r w:rsidRPr="00CB1BF9">
        <w:rPr>
          <w:rFonts w:ascii="Gill Sans MT" w:hAnsi="Gill Sans MT"/>
          <w:bCs/>
          <w:color w:val="000000" w:themeColor="text1"/>
          <w:sz w:val="26"/>
          <w:szCs w:val="26"/>
          <w:lang w:val="de-DE"/>
        </w:rPr>
        <w:t xml:space="preserve"> </w:t>
      </w:r>
      <w:r w:rsidR="007C04CC">
        <w:rPr>
          <w:rFonts w:ascii="Gill Sans MT" w:hAnsi="Gill Sans MT"/>
          <w:bCs/>
          <w:color w:val="000000" w:themeColor="text1"/>
          <w:sz w:val="26"/>
          <w:szCs w:val="26"/>
          <w:lang w:val="de-DE"/>
        </w:rPr>
        <w:t>W</w:t>
      </w:r>
      <w:r w:rsidR="00116860">
        <w:rPr>
          <w:rFonts w:ascii="Gill Sans MT" w:hAnsi="Gill Sans MT"/>
          <w:bCs/>
          <w:color w:val="000000" w:themeColor="text1"/>
          <w:sz w:val="26"/>
          <w:szCs w:val="26"/>
          <w:lang w:val="de-DE"/>
        </w:rPr>
        <w:t>eitere Benefit</w:t>
      </w:r>
      <w:r w:rsidR="007C04CC">
        <w:rPr>
          <w:rFonts w:ascii="Gill Sans MT" w:hAnsi="Gill Sans MT"/>
          <w:bCs/>
          <w:color w:val="000000" w:themeColor="text1"/>
          <w:sz w:val="26"/>
          <w:szCs w:val="26"/>
          <w:lang w:val="de-DE"/>
        </w:rPr>
        <w:t>s</w:t>
      </w:r>
      <w:r w:rsidR="00116860">
        <w:rPr>
          <w:rFonts w:ascii="Gill Sans MT" w:hAnsi="Gill Sans MT"/>
          <w:bCs/>
          <w:color w:val="000000" w:themeColor="text1"/>
          <w:sz w:val="26"/>
          <w:szCs w:val="26"/>
          <w:lang w:val="de-DE"/>
        </w:rPr>
        <w:t xml:space="preserve"> dieser Konstruktion </w:t>
      </w:r>
      <w:r w:rsidR="003F49F5">
        <w:rPr>
          <w:rFonts w:ascii="Gill Sans MT" w:hAnsi="Gill Sans MT"/>
          <w:bCs/>
          <w:color w:val="000000" w:themeColor="text1"/>
          <w:sz w:val="26"/>
          <w:szCs w:val="26"/>
          <w:lang w:val="de-DE"/>
        </w:rPr>
        <w:t>sind</w:t>
      </w:r>
      <w:r w:rsidR="00116860">
        <w:rPr>
          <w:rFonts w:ascii="Gill Sans MT" w:hAnsi="Gill Sans MT"/>
          <w:bCs/>
          <w:color w:val="000000" w:themeColor="text1"/>
          <w:sz w:val="26"/>
          <w:szCs w:val="26"/>
          <w:lang w:val="de-DE"/>
        </w:rPr>
        <w:t xml:space="preserve"> ein geringer Wenderadius von weniger als 4 m und ein r</w:t>
      </w:r>
      <w:r w:rsidR="00116860" w:rsidRPr="00116860">
        <w:rPr>
          <w:rFonts w:ascii="Gill Sans MT" w:hAnsi="Gill Sans MT"/>
          <w:bCs/>
          <w:color w:val="000000" w:themeColor="text1"/>
          <w:sz w:val="26"/>
          <w:szCs w:val="26"/>
          <w:lang w:val="de-DE"/>
        </w:rPr>
        <w:t>eduzierter Heckausschlag von nur 120 mm</w:t>
      </w:r>
      <w:r w:rsidR="00116860">
        <w:rPr>
          <w:rFonts w:ascii="Gill Sans MT" w:hAnsi="Gill Sans MT"/>
          <w:bCs/>
          <w:color w:val="000000" w:themeColor="text1"/>
          <w:sz w:val="26"/>
          <w:szCs w:val="26"/>
          <w:lang w:val="de-DE"/>
        </w:rPr>
        <w:t xml:space="preserve">. Diese </w:t>
      </w:r>
      <w:r w:rsidRPr="00CB1BF9">
        <w:rPr>
          <w:rFonts w:ascii="Gill Sans MT" w:hAnsi="Gill Sans MT"/>
          <w:bCs/>
          <w:color w:val="000000" w:themeColor="text1"/>
          <w:sz w:val="26"/>
          <w:szCs w:val="26"/>
          <w:lang w:val="de-DE"/>
        </w:rPr>
        <w:t>Wendigkeit und Vielseitigkeit</w:t>
      </w:r>
      <w:r w:rsidR="00116860">
        <w:rPr>
          <w:rFonts w:ascii="Gill Sans MT" w:hAnsi="Gill Sans MT"/>
          <w:bCs/>
          <w:color w:val="000000" w:themeColor="text1"/>
          <w:sz w:val="26"/>
          <w:szCs w:val="26"/>
          <w:lang w:val="de-DE"/>
        </w:rPr>
        <w:t xml:space="preserve"> kommen</w:t>
      </w:r>
      <w:r w:rsidRPr="00CB1BF9">
        <w:rPr>
          <w:rFonts w:ascii="Gill Sans MT" w:hAnsi="Gill Sans MT"/>
          <w:bCs/>
          <w:color w:val="000000" w:themeColor="text1"/>
          <w:sz w:val="26"/>
          <w:szCs w:val="26"/>
          <w:lang w:val="de-DE"/>
        </w:rPr>
        <w:t xml:space="preserve"> besonders auf engem Raum und im urbanen Bereich</w:t>
      </w:r>
      <w:r w:rsidR="00116860">
        <w:rPr>
          <w:rFonts w:ascii="Gill Sans MT" w:hAnsi="Gill Sans MT"/>
          <w:bCs/>
          <w:color w:val="000000" w:themeColor="text1"/>
          <w:sz w:val="26"/>
          <w:szCs w:val="26"/>
          <w:lang w:val="de-DE"/>
        </w:rPr>
        <w:t xml:space="preserve"> zur Geltung</w:t>
      </w:r>
      <w:r w:rsidRPr="00CB1BF9">
        <w:rPr>
          <w:rFonts w:ascii="Gill Sans MT" w:hAnsi="Gill Sans MT"/>
          <w:bCs/>
          <w:color w:val="000000" w:themeColor="text1"/>
          <w:sz w:val="26"/>
          <w:szCs w:val="26"/>
          <w:lang w:val="de-DE"/>
        </w:rPr>
        <w:t>.</w:t>
      </w:r>
      <w:r w:rsidR="00116860">
        <w:rPr>
          <w:rFonts w:ascii="Gill Sans MT" w:hAnsi="Gill Sans MT"/>
          <w:bCs/>
          <w:color w:val="000000" w:themeColor="text1"/>
          <w:sz w:val="26"/>
          <w:szCs w:val="26"/>
          <w:lang w:val="de-DE"/>
        </w:rPr>
        <w:t xml:space="preserve"> Der niedrige </w:t>
      </w:r>
      <w:r w:rsidR="00116860" w:rsidRPr="00116860">
        <w:rPr>
          <w:rFonts w:ascii="Gill Sans MT" w:hAnsi="Gill Sans MT"/>
          <w:bCs/>
          <w:color w:val="000000" w:themeColor="text1"/>
          <w:sz w:val="26"/>
          <w:szCs w:val="26"/>
          <w:lang w:val="de-DE"/>
        </w:rPr>
        <w:t>Schwerpunkt sowie der Radstand von 2,60 m biete</w:t>
      </w:r>
      <w:r w:rsidR="00116860">
        <w:rPr>
          <w:rFonts w:ascii="Gill Sans MT" w:hAnsi="Gill Sans MT"/>
          <w:bCs/>
          <w:color w:val="000000" w:themeColor="text1"/>
          <w:sz w:val="26"/>
          <w:szCs w:val="26"/>
          <w:lang w:val="de-DE"/>
        </w:rPr>
        <w:t>n</w:t>
      </w:r>
      <w:r w:rsidR="00116860" w:rsidRPr="00116860">
        <w:rPr>
          <w:rFonts w:ascii="Gill Sans MT" w:hAnsi="Gill Sans MT"/>
          <w:bCs/>
          <w:color w:val="000000" w:themeColor="text1"/>
          <w:sz w:val="26"/>
          <w:szCs w:val="26"/>
          <w:lang w:val="de-DE"/>
        </w:rPr>
        <w:t xml:space="preserve"> neben einer hervorragenden Standfestigkeit auch ein perfektes Fahrgefühl.</w:t>
      </w:r>
    </w:p>
    <w:p w14:paraId="039E7AD4" w14:textId="3FD13170" w:rsidR="003613AB" w:rsidRDefault="003613AB" w:rsidP="003F49F5">
      <w:pPr>
        <w:pStyle w:val="KeinLeerraum"/>
        <w:spacing w:line="360" w:lineRule="auto"/>
        <w:jc w:val="both"/>
        <w:rPr>
          <w:rFonts w:ascii="Gill Sans MT" w:hAnsi="Gill Sans MT"/>
          <w:bCs/>
          <w:color w:val="000000" w:themeColor="text1"/>
          <w:sz w:val="26"/>
          <w:szCs w:val="26"/>
          <w:lang w:val="de-DE"/>
        </w:rPr>
      </w:pPr>
      <w:r>
        <w:rPr>
          <w:rFonts w:ascii="Gill Sans MT" w:hAnsi="Gill Sans MT"/>
          <w:bCs/>
          <w:color w:val="000000" w:themeColor="text1"/>
          <w:sz w:val="26"/>
          <w:szCs w:val="26"/>
          <w:lang w:val="de-DE"/>
        </w:rPr>
        <w:br/>
      </w:r>
      <w:r w:rsidR="00116860">
        <w:rPr>
          <w:rFonts w:ascii="Gill Sans MT" w:hAnsi="Gill Sans MT"/>
          <w:bCs/>
          <w:color w:val="000000" w:themeColor="text1"/>
          <w:sz w:val="26"/>
          <w:szCs w:val="26"/>
          <w:lang w:val="de-DE"/>
        </w:rPr>
        <w:br/>
      </w:r>
      <w:r w:rsidR="007C04CC">
        <w:rPr>
          <w:rFonts w:ascii="Gill Sans MT" w:hAnsi="Gill Sans MT"/>
          <w:bCs/>
          <w:color w:val="000000" w:themeColor="text1"/>
          <w:sz w:val="26"/>
          <w:szCs w:val="26"/>
          <w:lang w:val="de-DE"/>
        </w:rPr>
        <w:lastRenderedPageBreak/>
        <w:t>Darüber hinaus können d</w:t>
      </w:r>
      <w:r w:rsidR="00CB1BF9" w:rsidRPr="00CB1BF9">
        <w:rPr>
          <w:rFonts w:ascii="Gill Sans MT" w:hAnsi="Gill Sans MT"/>
          <w:bCs/>
          <w:color w:val="000000" w:themeColor="text1"/>
          <w:sz w:val="26"/>
          <w:szCs w:val="26"/>
          <w:lang w:val="de-DE"/>
        </w:rPr>
        <w:t>urch die</w:t>
      </w:r>
      <w:r w:rsidR="004B747B">
        <w:rPr>
          <w:rFonts w:ascii="Gill Sans MT" w:hAnsi="Gill Sans MT"/>
          <w:bCs/>
          <w:color w:val="000000" w:themeColor="text1"/>
          <w:sz w:val="26"/>
          <w:szCs w:val="26"/>
          <w:lang w:val="de-DE"/>
        </w:rPr>
        <w:t>se</w:t>
      </w:r>
      <w:r w:rsidR="00CB1BF9" w:rsidRPr="00CB1BF9">
        <w:rPr>
          <w:rFonts w:ascii="Gill Sans MT" w:hAnsi="Gill Sans MT"/>
          <w:bCs/>
          <w:color w:val="000000" w:themeColor="text1"/>
          <w:sz w:val="26"/>
          <w:szCs w:val="26"/>
          <w:lang w:val="de-DE"/>
        </w:rPr>
        <w:t xml:space="preserve"> Bauweise sämtliche regelmäßige Wartungskontrollen von Füllständen, Filtern und</w:t>
      </w:r>
      <w:r w:rsidR="004B747B">
        <w:rPr>
          <w:rFonts w:ascii="Gill Sans MT" w:hAnsi="Gill Sans MT"/>
          <w:bCs/>
          <w:color w:val="000000" w:themeColor="text1"/>
          <w:sz w:val="26"/>
          <w:szCs w:val="26"/>
          <w:lang w:val="de-DE"/>
        </w:rPr>
        <w:t xml:space="preserve"> dem</w:t>
      </w:r>
      <w:r w:rsidR="00CB1BF9" w:rsidRPr="00CB1BF9">
        <w:rPr>
          <w:rFonts w:ascii="Gill Sans MT" w:hAnsi="Gill Sans MT"/>
          <w:bCs/>
          <w:color w:val="000000" w:themeColor="text1"/>
          <w:sz w:val="26"/>
          <w:szCs w:val="26"/>
          <w:lang w:val="de-DE"/>
        </w:rPr>
        <w:t xml:space="preserve"> Batteriezustand nicht nur bequem vom Boden, sondern </w:t>
      </w:r>
      <w:r w:rsidR="004B747B">
        <w:rPr>
          <w:rFonts w:ascii="Gill Sans MT" w:hAnsi="Gill Sans MT"/>
          <w:bCs/>
          <w:color w:val="000000" w:themeColor="text1"/>
          <w:sz w:val="26"/>
          <w:szCs w:val="26"/>
          <w:lang w:val="de-DE"/>
        </w:rPr>
        <w:t xml:space="preserve">auch komplett </w:t>
      </w:r>
      <w:r w:rsidR="00CB1BF9" w:rsidRPr="00CB1BF9">
        <w:rPr>
          <w:rFonts w:ascii="Gill Sans MT" w:hAnsi="Gill Sans MT"/>
          <w:bCs/>
          <w:color w:val="000000" w:themeColor="text1"/>
          <w:sz w:val="26"/>
          <w:szCs w:val="26"/>
          <w:lang w:val="de-DE"/>
        </w:rPr>
        <w:t>von einer Maschinenseite aus durchgeführt werden.</w:t>
      </w:r>
    </w:p>
    <w:p w14:paraId="57626E2D" w14:textId="77777777" w:rsidR="003613AB" w:rsidRPr="003613AB" w:rsidRDefault="003613AB" w:rsidP="003F49F5">
      <w:pPr>
        <w:pStyle w:val="KeinLeerraum"/>
        <w:spacing w:line="360" w:lineRule="auto"/>
        <w:jc w:val="both"/>
        <w:rPr>
          <w:rFonts w:ascii="Gill Sans MT" w:hAnsi="Gill Sans MT"/>
          <w:bCs/>
          <w:color w:val="000000" w:themeColor="text1"/>
          <w:sz w:val="26"/>
          <w:szCs w:val="26"/>
          <w:lang w:val="de-DE"/>
        </w:rPr>
      </w:pPr>
    </w:p>
    <w:p w14:paraId="3C123210" w14:textId="77777777" w:rsidR="000D6870" w:rsidRPr="000D6870" w:rsidRDefault="000D6870" w:rsidP="003F49F5">
      <w:pPr>
        <w:pStyle w:val="KeinLeerraum"/>
        <w:spacing w:line="360" w:lineRule="auto"/>
        <w:jc w:val="both"/>
        <w:rPr>
          <w:rFonts w:ascii="Gill Sans MT" w:hAnsi="Gill Sans MT"/>
          <w:b/>
          <w:color w:val="000000" w:themeColor="text1"/>
          <w:sz w:val="26"/>
          <w:szCs w:val="26"/>
          <w:lang w:val="de-DE"/>
        </w:rPr>
      </w:pPr>
    </w:p>
    <w:p w14:paraId="21175892" w14:textId="5631EE5B" w:rsidR="000D6870" w:rsidRPr="00AF490C" w:rsidRDefault="000D6870" w:rsidP="003F49F5">
      <w:pPr>
        <w:pStyle w:val="KeinLeerraum"/>
        <w:spacing w:line="360" w:lineRule="auto"/>
        <w:rPr>
          <w:rFonts w:ascii="Gill Sans MT" w:hAnsi="Gill Sans MT"/>
          <w:bCs/>
          <w:color w:val="000000" w:themeColor="text1"/>
          <w:sz w:val="26"/>
          <w:szCs w:val="26"/>
          <w:lang w:val="de-DE"/>
        </w:rPr>
      </w:pPr>
      <w:r w:rsidRPr="00AF490C">
        <w:rPr>
          <w:rFonts w:ascii="Gill Sans MT" w:hAnsi="Gill Sans MT"/>
          <w:bCs/>
          <w:color w:val="000000" w:themeColor="text1"/>
          <w:sz w:val="26"/>
          <w:szCs w:val="26"/>
          <w:lang w:val="de-DE"/>
        </w:rPr>
        <w:t>Für weitere Informationen wenden Sie sich bitte an</w:t>
      </w:r>
      <w:r w:rsidR="00AF490C">
        <w:rPr>
          <w:rFonts w:ascii="Gill Sans MT" w:hAnsi="Gill Sans MT"/>
          <w:bCs/>
          <w:color w:val="000000" w:themeColor="text1"/>
          <w:sz w:val="26"/>
          <w:szCs w:val="26"/>
          <w:lang w:val="de-DE"/>
        </w:rPr>
        <w:t xml:space="preserve">: </w:t>
      </w:r>
      <w:r w:rsidR="00D36904">
        <w:rPr>
          <w:rFonts w:ascii="Gill Sans MT" w:hAnsi="Gill Sans MT"/>
          <w:bCs/>
          <w:color w:val="000000" w:themeColor="text1"/>
          <w:sz w:val="26"/>
          <w:szCs w:val="26"/>
          <w:lang w:val="de-DE"/>
        </w:rPr>
        <w:br/>
      </w:r>
      <w:r w:rsidR="00C553FD">
        <w:rPr>
          <w:rFonts w:ascii="Gill Sans MT" w:hAnsi="Gill Sans MT"/>
          <w:bCs/>
          <w:color w:val="000000" w:themeColor="text1"/>
          <w:sz w:val="26"/>
          <w:szCs w:val="26"/>
          <w:lang w:val="de-DE"/>
        </w:rPr>
        <w:t>Sarah Rupperath, Marketing Manager</w:t>
      </w:r>
    </w:p>
    <w:p w14:paraId="33407D73" w14:textId="7A1983D2" w:rsidR="00D36904" w:rsidRDefault="000D6870" w:rsidP="003F49F5">
      <w:pPr>
        <w:pStyle w:val="KeinLeerraum"/>
        <w:spacing w:line="360" w:lineRule="auto"/>
        <w:rPr>
          <w:rFonts w:ascii="Gill Sans MT" w:hAnsi="Gill Sans MT"/>
          <w:bCs/>
          <w:color w:val="000000" w:themeColor="text1"/>
          <w:sz w:val="26"/>
          <w:szCs w:val="26"/>
          <w:lang w:val="de-DE"/>
        </w:rPr>
      </w:pPr>
      <w:r w:rsidRPr="00FB2216">
        <w:rPr>
          <w:rFonts w:ascii="Gill Sans MT" w:hAnsi="Gill Sans MT"/>
          <w:bCs/>
          <w:color w:val="000000" w:themeColor="text1"/>
          <w:sz w:val="26"/>
          <w:szCs w:val="26"/>
          <w:lang w:val="de-DE"/>
        </w:rPr>
        <w:t xml:space="preserve">Tel: </w:t>
      </w:r>
      <w:r w:rsidR="00AF490C" w:rsidRPr="00FB2216">
        <w:rPr>
          <w:rFonts w:ascii="Gill Sans MT" w:hAnsi="Gill Sans MT"/>
          <w:bCs/>
          <w:color w:val="000000" w:themeColor="text1"/>
          <w:sz w:val="26"/>
          <w:szCs w:val="26"/>
          <w:lang w:val="de-DE"/>
        </w:rPr>
        <w:t>02234 68296</w:t>
      </w:r>
      <w:r w:rsidR="00C553FD" w:rsidRPr="00FB2216">
        <w:rPr>
          <w:rFonts w:ascii="Gill Sans MT" w:hAnsi="Gill Sans MT"/>
          <w:bCs/>
          <w:color w:val="000000" w:themeColor="text1"/>
          <w:sz w:val="26"/>
          <w:szCs w:val="26"/>
          <w:lang w:val="de-DE"/>
        </w:rPr>
        <w:t>6</w:t>
      </w:r>
      <w:r w:rsidR="00AF490C" w:rsidRPr="00FB2216">
        <w:rPr>
          <w:rFonts w:ascii="Gill Sans MT" w:hAnsi="Gill Sans MT"/>
          <w:bCs/>
          <w:color w:val="000000" w:themeColor="text1"/>
          <w:sz w:val="26"/>
          <w:szCs w:val="26"/>
          <w:lang w:val="de-DE"/>
        </w:rPr>
        <w:t>0</w:t>
      </w:r>
      <w:r w:rsidRPr="00FB2216">
        <w:rPr>
          <w:rFonts w:ascii="Gill Sans MT" w:hAnsi="Gill Sans MT"/>
          <w:bCs/>
          <w:color w:val="000000" w:themeColor="text1"/>
          <w:sz w:val="26"/>
          <w:szCs w:val="26"/>
          <w:lang w:val="de-DE"/>
        </w:rPr>
        <w:t xml:space="preserve"> </w:t>
      </w:r>
      <w:r w:rsidR="00FB2216">
        <w:rPr>
          <w:rFonts w:ascii="Gill Sans MT" w:hAnsi="Gill Sans MT"/>
          <w:bCs/>
          <w:color w:val="000000" w:themeColor="text1"/>
          <w:sz w:val="26"/>
          <w:szCs w:val="26"/>
          <w:lang w:val="de-DE"/>
        </w:rPr>
        <w:br/>
      </w:r>
      <w:r w:rsidRPr="00FB2216">
        <w:rPr>
          <w:rFonts w:ascii="Gill Sans MT" w:hAnsi="Gill Sans MT"/>
          <w:bCs/>
          <w:color w:val="000000" w:themeColor="text1"/>
          <w:sz w:val="26"/>
          <w:szCs w:val="26"/>
          <w:lang w:val="de-DE"/>
        </w:rPr>
        <w:t>E-Mail:</w:t>
      </w:r>
      <w:r w:rsidR="00FB2216">
        <w:rPr>
          <w:rFonts w:ascii="Gill Sans MT" w:hAnsi="Gill Sans MT"/>
          <w:bCs/>
          <w:color w:val="000000" w:themeColor="text1"/>
          <w:sz w:val="26"/>
          <w:szCs w:val="26"/>
          <w:lang w:val="de-DE"/>
        </w:rPr>
        <w:t xml:space="preserve"> </w:t>
      </w:r>
      <w:hyperlink r:id="rId7" w:history="1">
        <w:r w:rsidR="00321E01" w:rsidRPr="00753430">
          <w:rPr>
            <w:rStyle w:val="Hyperlink"/>
            <w:rFonts w:ascii="Gill Sans MT" w:hAnsi="Gill Sans MT"/>
            <w:bCs/>
            <w:sz w:val="26"/>
            <w:szCs w:val="26"/>
            <w:lang w:val="de-DE"/>
          </w:rPr>
          <w:t>sarah.rupperath@jcb.com</w:t>
        </w:r>
      </w:hyperlink>
    </w:p>
    <w:p w14:paraId="5F4D178A" w14:textId="735D9C64" w:rsidR="00F70727" w:rsidRDefault="008125EE" w:rsidP="003F49F5">
      <w:pPr>
        <w:pStyle w:val="KeinLeerraum"/>
        <w:spacing w:line="360" w:lineRule="auto"/>
        <w:rPr>
          <w:rFonts w:ascii="Gill Sans MT" w:hAnsi="Gill Sans MT"/>
          <w:bCs/>
          <w:color w:val="000000" w:themeColor="text1"/>
          <w:sz w:val="26"/>
          <w:szCs w:val="26"/>
          <w:lang w:val="de-DE"/>
        </w:rPr>
      </w:pPr>
      <w:hyperlink r:id="rId8" w:history="1">
        <w:r w:rsidR="003613AB" w:rsidRPr="00CA0145">
          <w:rPr>
            <w:rStyle w:val="Hyperlink"/>
            <w:rFonts w:ascii="Gill Sans MT" w:hAnsi="Gill Sans MT"/>
            <w:bCs/>
            <w:sz w:val="26"/>
            <w:szCs w:val="26"/>
            <w:lang w:val="de-DE"/>
          </w:rPr>
          <w:t>www.jcb.de</w:t>
        </w:r>
      </w:hyperlink>
    </w:p>
    <w:tbl>
      <w:tblPr>
        <w:tblStyle w:val="Tabellenraster"/>
        <w:tblpPr w:leftFromText="180" w:rightFromText="180" w:vertAnchor="text" w:horzAnchor="margin" w:tblpY="1518"/>
        <w:tblW w:w="0" w:type="auto"/>
        <w:tblBorders>
          <w:top w:val="none" w:sz="0" w:space="0" w:color="auto"/>
          <w:left w:val="none" w:sz="0" w:space="0" w:color="auto"/>
          <w:bottom w:val="none" w:sz="0" w:space="0" w:color="auto"/>
          <w:right w:val="none" w:sz="0" w:space="0" w:color="auto"/>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508"/>
        <w:gridCol w:w="4508"/>
      </w:tblGrid>
      <w:tr w:rsidR="00D7269E" w:rsidRPr="00D30E9A" w14:paraId="5F4C1AE6" w14:textId="77777777" w:rsidTr="00411C0B">
        <w:tc>
          <w:tcPr>
            <w:tcW w:w="4508" w:type="dxa"/>
          </w:tcPr>
          <w:p w14:paraId="07EDBDEC" w14:textId="365E1DBB" w:rsidR="00F70727" w:rsidRDefault="00F70727"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53A75E0F" wp14:editId="6098B497">
                  <wp:extent cx="1787747" cy="1332000"/>
                  <wp:effectExtent l="0" t="0" r="3175"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87747" cy="1332000"/>
                          </a:xfrm>
                          <a:prstGeom prst="rect">
                            <a:avLst/>
                          </a:prstGeom>
                        </pic:spPr>
                      </pic:pic>
                    </a:graphicData>
                  </a:graphic>
                </wp:inline>
              </w:drawing>
            </w:r>
          </w:p>
        </w:tc>
        <w:tc>
          <w:tcPr>
            <w:tcW w:w="4508" w:type="dxa"/>
          </w:tcPr>
          <w:p w14:paraId="469BBA6F" w14:textId="39195E8B" w:rsidR="00F70727" w:rsidRPr="000723E4" w:rsidRDefault="00D7269E" w:rsidP="00F70727">
            <w:pPr>
              <w:pStyle w:val="KeinLeerraum"/>
              <w:spacing w:line="360" w:lineRule="auto"/>
              <w:rPr>
                <w:rFonts w:ascii="Gill Sans MT" w:hAnsi="Gill Sans MT"/>
                <w:bCs/>
                <w:color w:val="000000" w:themeColor="text1"/>
                <w:lang w:val="de-DE"/>
              </w:rPr>
            </w:pPr>
            <w:r w:rsidRPr="000723E4">
              <w:rPr>
                <w:rFonts w:ascii="Gill Sans MT" w:hAnsi="Gill Sans MT"/>
                <w:b/>
                <w:color w:val="000000" w:themeColor="text1"/>
                <w:lang w:val="de-DE"/>
              </w:rPr>
              <w:t>E-Tech Minibagger und Raddumper:</w:t>
            </w:r>
            <w:r w:rsidR="00B93292" w:rsidRPr="000723E4">
              <w:rPr>
                <w:rFonts w:ascii="Gill Sans MT" w:hAnsi="Gill Sans MT"/>
                <w:bCs/>
                <w:color w:val="000000" w:themeColor="text1"/>
                <w:lang w:val="de-DE"/>
              </w:rPr>
              <w:br/>
            </w:r>
            <w:r w:rsidR="00411C0B" w:rsidRPr="000723E4">
              <w:rPr>
                <w:rFonts w:ascii="Gill Sans MT" w:hAnsi="Gill Sans MT"/>
                <w:bCs/>
                <w:color w:val="000000" w:themeColor="text1"/>
                <w:lang w:val="de-DE"/>
              </w:rPr>
              <w:t>Die leistungsstarken Lithium-Ionen-Batterien der JCB E-Tech Maschinen bieten Ladekapazitäten für einen ganzen Arbeitstag.</w:t>
            </w:r>
          </w:p>
        </w:tc>
      </w:tr>
      <w:tr w:rsidR="00D7269E" w:rsidRPr="00D30E9A" w14:paraId="730594E3" w14:textId="77777777" w:rsidTr="00411C0B">
        <w:tc>
          <w:tcPr>
            <w:tcW w:w="4508" w:type="dxa"/>
          </w:tcPr>
          <w:p w14:paraId="05B0DCF3" w14:textId="1BA36415" w:rsidR="00F70727" w:rsidRDefault="000A50E8"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66434B99" wp14:editId="05A7A269">
                  <wp:extent cx="1788160" cy="1333500"/>
                  <wp:effectExtent l="0" t="0" r="254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3473" b="1877"/>
                          <a:stretch/>
                        </pic:blipFill>
                        <pic:spPr bwMode="auto">
                          <a:xfrm>
                            <a:off x="0" y="0"/>
                            <a:ext cx="1789200" cy="1334276"/>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620EB896" w14:textId="0B0E571C" w:rsidR="00F70727" w:rsidRPr="000723E4" w:rsidRDefault="00D7269E" w:rsidP="00F70727">
            <w:pPr>
              <w:pStyle w:val="KeinLeerraum"/>
              <w:spacing w:line="360" w:lineRule="auto"/>
              <w:rPr>
                <w:rFonts w:ascii="Gill Sans MT" w:hAnsi="Gill Sans MT"/>
                <w:b/>
                <w:color w:val="000000" w:themeColor="text1"/>
                <w:lang w:val="de-DE"/>
              </w:rPr>
            </w:pPr>
            <w:r w:rsidRPr="000723E4">
              <w:rPr>
                <w:rFonts w:ascii="Gill Sans MT" w:hAnsi="Gill Sans MT"/>
                <w:b/>
                <w:color w:val="000000" w:themeColor="text1"/>
                <w:lang w:val="de-DE"/>
              </w:rPr>
              <w:t>E-Tech Produktreihe:</w:t>
            </w:r>
          </w:p>
          <w:p w14:paraId="6D18FF43" w14:textId="72665874" w:rsidR="00B16C81" w:rsidRPr="000723E4" w:rsidRDefault="00B16C81"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Die JCB E-TECH Serie ist 100 % elektrisch mit null Emissionen und geringem Geräuschpegel – ohne Kompromisse in puncto Leistung.</w:t>
            </w:r>
          </w:p>
        </w:tc>
      </w:tr>
      <w:tr w:rsidR="00D7269E" w:rsidRPr="00D30E9A" w14:paraId="31EBD842" w14:textId="77777777" w:rsidTr="00411C0B">
        <w:tc>
          <w:tcPr>
            <w:tcW w:w="4508" w:type="dxa"/>
          </w:tcPr>
          <w:p w14:paraId="382DC9DE" w14:textId="67D77763" w:rsidR="00F70727" w:rsidRDefault="000A50E8"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500BF42B" wp14:editId="2D03CF75">
                  <wp:extent cx="1788160" cy="1330804"/>
                  <wp:effectExtent l="0" t="0" r="2540" b="3175"/>
                  <wp:docPr id="6"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11"/>
                          <a:srcRect t="569" b="1"/>
                          <a:stretch/>
                        </pic:blipFill>
                        <pic:spPr bwMode="auto">
                          <a:xfrm>
                            <a:off x="0" y="0"/>
                            <a:ext cx="1789200" cy="1331578"/>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673D1ECC" w14:textId="77777777" w:rsidR="00F70727" w:rsidRPr="000723E4" w:rsidRDefault="00D7269E" w:rsidP="00F70727">
            <w:pPr>
              <w:pStyle w:val="KeinLeerraum"/>
              <w:spacing w:line="360" w:lineRule="auto"/>
              <w:rPr>
                <w:rFonts w:ascii="Gill Sans MT" w:hAnsi="Gill Sans MT"/>
                <w:b/>
                <w:color w:val="000000" w:themeColor="text1"/>
                <w:lang w:val="de-DE"/>
              </w:rPr>
            </w:pPr>
            <w:proofErr w:type="spellStart"/>
            <w:r w:rsidRPr="000723E4">
              <w:rPr>
                <w:rFonts w:ascii="Gill Sans MT" w:hAnsi="Gill Sans MT"/>
                <w:b/>
                <w:color w:val="000000" w:themeColor="text1"/>
                <w:lang w:val="de-DE"/>
              </w:rPr>
              <w:t>Hydradig</w:t>
            </w:r>
            <w:proofErr w:type="spellEnd"/>
            <w:r w:rsidRPr="000723E4">
              <w:rPr>
                <w:rFonts w:ascii="Gill Sans MT" w:hAnsi="Gill Sans MT"/>
                <w:b/>
                <w:color w:val="000000" w:themeColor="text1"/>
                <w:lang w:val="de-DE"/>
              </w:rPr>
              <w:t>:</w:t>
            </w:r>
          </w:p>
          <w:p w14:paraId="4FA617CC" w14:textId="6D96261C" w:rsidR="00B16C81" w:rsidRPr="000723E4" w:rsidRDefault="009429A1"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 xml:space="preserve">Innerstädtische Bauprojekte, engste Baustellen im Landschaftsbau oder anspruchsvolle Aufgaben im Straßenbau und in der kommunalen Straßenpflege – der JCB </w:t>
            </w:r>
            <w:proofErr w:type="spellStart"/>
            <w:r w:rsidRPr="000723E4">
              <w:rPr>
                <w:rFonts w:ascii="Gill Sans MT" w:hAnsi="Gill Sans MT"/>
                <w:bCs/>
                <w:color w:val="000000" w:themeColor="text1"/>
                <w:lang w:val="de-DE"/>
              </w:rPr>
              <w:t>Hydradig</w:t>
            </w:r>
            <w:proofErr w:type="spellEnd"/>
            <w:r w:rsidRPr="000723E4">
              <w:rPr>
                <w:rFonts w:ascii="Gill Sans MT" w:hAnsi="Gill Sans MT"/>
                <w:bCs/>
                <w:color w:val="000000" w:themeColor="text1"/>
                <w:lang w:val="de-DE"/>
              </w:rPr>
              <w:t xml:space="preserve"> besticht durch Wendigkeit, Rundumsicht, </w:t>
            </w:r>
            <w:r w:rsidRPr="000723E4">
              <w:rPr>
                <w:rFonts w:ascii="Gill Sans MT" w:hAnsi="Gill Sans MT"/>
                <w:bCs/>
                <w:color w:val="000000" w:themeColor="text1"/>
                <w:lang w:val="de-DE"/>
              </w:rPr>
              <w:lastRenderedPageBreak/>
              <w:t xml:space="preserve">Mobilität, </w:t>
            </w:r>
            <w:proofErr w:type="spellStart"/>
            <w:r w:rsidRPr="000723E4">
              <w:rPr>
                <w:rFonts w:ascii="Gill Sans MT" w:hAnsi="Gill Sans MT"/>
                <w:bCs/>
                <w:color w:val="000000" w:themeColor="text1"/>
                <w:lang w:val="de-DE"/>
              </w:rPr>
              <w:t>Wartungsfreundichkeit</w:t>
            </w:r>
            <w:proofErr w:type="spellEnd"/>
            <w:r w:rsidRPr="000723E4">
              <w:rPr>
                <w:rFonts w:ascii="Gill Sans MT" w:hAnsi="Gill Sans MT"/>
                <w:bCs/>
                <w:color w:val="000000" w:themeColor="text1"/>
                <w:lang w:val="de-DE"/>
              </w:rPr>
              <w:t xml:space="preserve"> sowie Einsatzflexibilität</w:t>
            </w:r>
          </w:p>
        </w:tc>
      </w:tr>
      <w:tr w:rsidR="00D7269E" w:rsidRPr="00D30E9A" w14:paraId="5B5B552F" w14:textId="77777777" w:rsidTr="00411C0B">
        <w:tc>
          <w:tcPr>
            <w:tcW w:w="4508" w:type="dxa"/>
          </w:tcPr>
          <w:p w14:paraId="3FD42C13" w14:textId="4D1E4AFA" w:rsidR="00F70727" w:rsidRDefault="000A50E8" w:rsidP="00F70727">
            <w:pPr>
              <w:pStyle w:val="KeinLeerraum"/>
              <w:spacing w:line="360" w:lineRule="auto"/>
              <w:rPr>
                <w:rFonts w:ascii="Gill Sans MT" w:hAnsi="Gill Sans MT"/>
                <w:bCs/>
                <w:color w:val="000000" w:themeColor="text1"/>
                <w:sz w:val="26"/>
                <w:szCs w:val="26"/>
                <w:lang w:val="de-DE"/>
              </w:rPr>
            </w:pPr>
            <w:r>
              <w:rPr>
                <w:noProof/>
              </w:rPr>
              <w:lastRenderedPageBreak/>
              <w:drawing>
                <wp:inline distT="0" distB="0" distL="0" distR="0" wp14:anchorId="1E2F2A1F" wp14:editId="4B4D2BFD">
                  <wp:extent cx="1788160" cy="1329690"/>
                  <wp:effectExtent l="0" t="0" r="254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943" r="5731"/>
                          <a:stretch/>
                        </pic:blipFill>
                        <pic:spPr bwMode="auto">
                          <a:xfrm>
                            <a:off x="0" y="0"/>
                            <a:ext cx="1791266" cy="1332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4A568A5D" w14:textId="215DD0F6" w:rsidR="00F70727" w:rsidRPr="000723E4" w:rsidRDefault="00D7269E" w:rsidP="00F70727">
            <w:pPr>
              <w:pStyle w:val="KeinLeerraum"/>
              <w:spacing w:line="360" w:lineRule="auto"/>
              <w:rPr>
                <w:rFonts w:ascii="Gill Sans MT" w:hAnsi="Gill Sans MT"/>
                <w:b/>
                <w:color w:val="000000" w:themeColor="text1"/>
                <w:lang w:val="de-DE"/>
              </w:rPr>
            </w:pPr>
            <w:r w:rsidRPr="000723E4">
              <w:rPr>
                <w:rFonts w:ascii="Gill Sans MT" w:hAnsi="Gill Sans MT"/>
                <w:b/>
                <w:color w:val="000000" w:themeColor="text1"/>
                <w:lang w:val="de-DE"/>
              </w:rPr>
              <w:t>Mikrobagger 8010</w:t>
            </w:r>
            <w:r w:rsidR="00FF3C84" w:rsidRPr="000723E4">
              <w:rPr>
                <w:rFonts w:ascii="Gill Sans MT" w:hAnsi="Gill Sans MT"/>
                <w:b/>
                <w:color w:val="000000" w:themeColor="text1"/>
                <w:lang w:val="de-DE"/>
              </w:rPr>
              <w:t xml:space="preserve"> CTS</w:t>
            </w:r>
            <w:r w:rsidRPr="000723E4">
              <w:rPr>
                <w:rFonts w:ascii="Gill Sans MT" w:hAnsi="Gill Sans MT"/>
                <w:b/>
                <w:color w:val="000000" w:themeColor="text1"/>
                <w:lang w:val="de-DE"/>
              </w:rPr>
              <w:t>:</w:t>
            </w:r>
          </w:p>
          <w:p w14:paraId="6FC875F9" w14:textId="77777777" w:rsidR="00FF3C84" w:rsidRDefault="00FF3C84"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Der 1028 kg schwere Mikrobagger 8010 CTS ist eine kompakte Maschine, die auch auf engstem Raum, z. B. innerhalb von Gebäuden und in Hinterhöfen, hohe Leistungen erbringt.</w:t>
            </w:r>
          </w:p>
          <w:p w14:paraId="49ABB569" w14:textId="7F4AB32B" w:rsidR="009C35AA" w:rsidRPr="000723E4" w:rsidRDefault="009C35AA" w:rsidP="00F70727">
            <w:pPr>
              <w:pStyle w:val="KeinLeerraum"/>
              <w:spacing w:line="360" w:lineRule="auto"/>
              <w:rPr>
                <w:rFonts w:ascii="Gill Sans MT" w:hAnsi="Gill Sans MT"/>
                <w:bCs/>
                <w:color w:val="000000" w:themeColor="text1"/>
                <w:lang w:val="de-DE"/>
              </w:rPr>
            </w:pPr>
          </w:p>
        </w:tc>
      </w:tr>
      <w:tr w:rsidR="00D7269E" w:rsidRPr="00D30E9A" w14:paraId="2D7749A8" w14:textId="77777777" w:rsidTr="00411C0B">
        <w:tc>
          <w:tcPr>
            <w:tcW w:w="4508" w:type="dxa"/>
          </w:tcPr>
          <w:p w14:paraId="59DFD652" w14:textId="226BD2A6" w:rsidR="00F70727" w:rsidRDefault="000A50E8"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1D7CE32D" wp14:editId="00F137E0">
                  <wp:extent cx="1789200" cy="1332000"/>
                  <wp:effectExtent l="0" t="0" r="1905" b="1905"/>
                  <wp:docPr id="8" name="Grafi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3"/>
                          <a:stretch>
                            <a:fillRect/>
                          </a:stretch>
                        </pic:blipFill>
                        <pic:spPr>
                          <a:xfrm>
                            <a:off x="0" y="0"/>
                            <a:ext cx="1789200" cy="1332000"/>
                          </a:xfrm>
                          <a:prstGeom prst="rect">
                            <a:avLst/>
                          </a:prstGeom>
                        </pic:spPr>
                      </pic:pic>
                    </a:graphicData>
                  </a:graphic>
                </wp:inline>
              </w:drawing>
            </w:r>
          </w:p>
        </w:tc>
        <w:tc>
          <w:tcPr>
            <w:tcW w:w="4508" w:type="dxa"/>
          </w:tcPr>
          <w:p w14:paraId="326A5DBF" w14:textId="7EC56A81" w:rsidR="00F70727" w:rsidRPr="000723E4" w:rsidRDefault="00D7269E" w:rsidP="00F70727">
            <w:pPr>
              <w:pStyle w:val="KeinLeerraum"/>
              <w:spacing w:line="360" w:lineRule="auto"/>
              <w:rPr>
                <w:rFonts w:ascii="Gill Sans MT" w:hAnsi="Gill Sans MT"/>
                <w:b/>
                <w:color w:val="000000" w:themeColor="text1"/>
                <w:lang w:val="de-DE"/>
              </w:rPr>
            </w:pPr>
            <w:r w:rsidRPr="000723E4">
              <w:rPr>
                <w:rFonts w:ascii="Gill Sans MT" w:hAnsi="Gill Sans MT"/>
                <w:b/>
                <w:color w:val="000000" w:themeColor="text1"/>
                <w:lang w:val="de-DE"/>
              </w:rPr>
              <w:t>Minibagger 35Z-1:</w:t>
            </w:r>
          </w:p>
          <w:p w14:paraId="7B2DF75B" w14:textId="0A82D03D" w:rsidR="00B16C81" w:rsidRPr="000723E4" w:rsidRDefault="00B16C81"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Kompakt, vielseitig und mit starker Leistung: Die JCB-Minibagger sind aus dem Garten- und Landschaftsbau nicht mehr wegzudenken.</w:t>
            </w:r>
          </w:p>
        </w:tc>
      </w:tr>
      <w:tr w:rsidR="00D7269E" w:rsidRPr="00D30E9A" w14:paraId="45654326" w14:textId="77777777" w:rsidTr="00411C0B">
        <w:tc>
          <w:tcPr>
            <w:tcW w:w="4508" w:type="dxa"/>
          </w:tcPr>
          <w:p w14:paraId="54518593" w14:textId="13A2C689" w:rsidR="00F70727" w:rsidRDefault="000A50E8"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66A72426" wp14:editId="449B2EBE">
                  <wp:extent cx="1788795" cy="1331595"/>
                  <wp:effectExtent l="0" t="0" r="1905" b="190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731" r="4563"/>
                          <a:stretch/>
                        </pic:blipFill>
                        <pic:spPr bwMode="auto">
                          <a:xfrm>
                            <a:off x="0" y="0"/>
                            <a:ext cx="1789339" cy="1332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71737F69" w14:textId="77777777" w:rsidR="00F70727" w:rsidRPr="000723E4" w:rsidRDefault="00D7269E" w:rsidP="00F70727">
            <w:pPr>
              <w:pStyle w:val="KeinLeerraum"/>
              <w:spacing w:line="360" w:lineRule="auto"/>
              <w:rPr>
                <w:rFonts w:ascii="Gill Sans MT" w:hAnsi="Gill Sans MT"/>
                <w:b/>
                <w:color w:val="000000" w:themeColor="text1"/>
                <w:lang w:val="de-DE"/>
              </w:rPr>
            </w:pPr>
            <w:r w:rsidRPr="000723E4">
              <w:rPr>
                <w:rFonts w:ascii="Gill Sans MT" w:hAnsi="Gill Sans MT"/>
                <w:b/>
                <w:color w:val="000000" w:themeColor="text1"/>
                <w:lang w:val="de-DE"/>
              </w:rPr>
              <w:t>Minibagger 86C-2:</w:t>
            </w:r>
          </w:p>
          <w:p w14:paraId="567E468C" w14:textId="4E28D5C9" w:rsidR="00BD772C" w:rsidRPr="000723E4" w:rsidRDefault="00BD772C"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 xml:space="preserve">Ein breiter Raupenrahmen und ein niedriger Schwerpunkt sorgen für </w:t>
            </w:r>
            <w:proofErr w:type="spellStart"/>
            <w:r w:rsidRPr="000723E4">
              <w:rPr>
                <w:rFonts w:ascii="Gill Sans MT" w:hAnsi="Gill Sans MT"/>
                <w:bCs/>
                <w:color w:val="000000" w:themeColor="text1"/>
                <w:lang w:val="de-DE"/>
              </w:rPr>
              <w:t>klassenbeste</w:t>
            </w:r>
            <w:proofErr w:type="spellEnd"/>
            <w:r w:rsidRPr="000723E4">
              <w:rPr>
                <w:rFonts w:ascii="Gill Sans MT" w:hAnsi="Gill Sans MT"/>
                <w:bCs/>
                <w:color w:val="000000" w:themeColor="text1"/>
                <w:lang w:val="de-DE"/>
              </w:rPr>
              <w:t xml:space="preserve"> Stabilität.</w:t>
            </w:r>
          </w:p>
        </w:tc>
      </w:tr>
      <w:tr w:rsidR="00D7269E" w:rsidRPr="00D30E9A" w14:paraId="3E964250" w14:textId="77777777" w:rsidTr="00411C0B">
        <w:tc>
          <w:tcPr>
            <w:tcW w:w="4508" w:type="dxa"/>
          </w:tcPr>
          <w:p w14:paraId="58CDDDEC" w14:textId="10A16382" w:rsidR="00F70727" w:rsidRDefault="00D7269E" w:rsidP="00F70727">
            <w:pPr>
              <w:pStyle w:val="KeinLeerraum"/>
              <w:spacing w:line="360" w:lineRule="auto"/>
              <w:rPr>
                <w:rFonts w:ascii="Gill Sans MT" w:hAnsi="Gill Sans MT"/>
                <w:bCs/>
                <w:color w:val="000000" w:themeColor="text1"/>
                <w:sz w:val="26"/>
                <w:szCs w:val="26"/>
                <w:lang w:val="de-DE"/>
              </w:rPr>
            </w:pPr>
            <w:r>
              <w:rPr>
                <w:noProof/>
              </w:rPr>
              <w:drawing>
                <wp:inline distT="0" distB="0" distL="0" distR="0" wp14:anchorId="1A733584" wp14:editId="2A308F7F">
                  <wp:extent cx="1788795" cy="1331595"/>
                  <wp:effectExtent l="0" t="0" r="1905"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577" r="5897"/>
                          <a:stretch/>
                        </pic:blipFill>
                        <pic:spPr bwMode="auto">
                          <a:xfrm>
                            <a:off x="0" y="0"/>
                            <a:ext cx="1789339" cy="1332000"/>
                          </a:xfrm>
                          <a:prstGeom prst="rect">
                            <a:avLst/>
                          </a:prstGeom>
                          <a:ln>
                            <a:noFill/>
                          </a:ln>
                          <a:extLst>
                            <a:ext uri="{53640926-AAD7-44D8-BBD7-CCE9431645EC}">
                              <a14:shadowObscured xmlns:a14="http://schemas.microsoft.com/office/drawing/2010/main"/>
                            </a:ext>
                          </a:extLst>
                        </pic:spPr>
                      </pic:pic>
                    </a:graphicData>
                  </a:graphic>
                </wp:inline>
              </w:drawing>
            </w:r>
          </w:p>
        </w:tc>
        <w:tc>
          <w:tcPr>
            <w:tcW w:w="4508" w:type="dxa"/>
          </w:tcPr>
          <w:p w14:paraId="639D473E" w14:textId="77777777" w:rsidR="00F70727" w:rsidRPr="000723E4" w:rsidRDefault="00D7269E" w:rsidP="00F70727">
            <w:pPr>
              <w:pStyle w:val="KeinLeerraum"/>
              <w:spacing w:line="360" w:lineRule="auto"/>
              <w:rPr>
                <w:rFonts w:ascii="Gill Sans MT" w:hAnsi="Gill Sans MT"/>
                <w:b/>
                <w:color w:val="000000" w:themeColor="text1"/>
                <w:lang w:val="de-DE"/>
              </w:rPr>
            </w:pPr>
            <w:r w:rsidRPr="000723E4">
              <w:rPr>
                <w:rFonts w:ascii="Gill Sans MT" w:hAnsi="Gill Sans MT"/>
                <w:b/>
                <w:color w:val="000000" w:themeColor="text1"/>
                <w:lang w:val="de-DE"/>
              </w:rPr>
              <w:t>Radlader 403:</w:t>
            </w:r>
          </w:p>
          <w:p w14:paraId="6CC78DC2" w14:textId="43D45ECE" w:rsidR="000723E4" w:rsidRPr="000723E4" w:rsidRDefault="000723E4" w:rsidP="00F70727">
            <w:pPr>
              <w:pStyle w:val="KeinLeerraum"/>
              <w:spacing w:line="360" w:lineRule="auto"/>
              <w:rPr>
                <w:rFonts w:ascii="Gill Sans MT" w:hAnsi="Gill Sans MT"/>
                <w:bCs/>
                <w:color w:val="000000" w:themeColor="text1"/>
                <w:lang w:val="de-DE"/>
              </w:rPr>
            </w:pPr>
            <w:r w:rsidRPr="000723E4">
              <w:rPr>
                <w:rFonts w:ascii="Gill Sans MT" w:hAnsi="Gill Sans MT"/>
                <w:bCs/>
                <w:color w:val="000000" w:themeColor="text1"/>
                <w:lang w:val="de-DE"/>
              </w:rPr>
              <w:t>Der JCB 403 bringt die hochwertigen Komponenten und die strukturelle Stärke unserer größeren Modelle auf eine viel kompaktere, wendigere Plattform.</w:t>
            </w:r>
          </w:p>
        </w:tc>
      </w:tr>
    </w:tbl>
    <w:p w14:paraId="0BE34649" w14:textId="77777777" w:rsidR="000A50E8" w:rsidRPr="00A22664" w:rsidRDefault="000A50E8">
      <w:pPr>
        <w:pStyle w:val="KeinLeerraum"/>
        <w:spacing w:line="360" w:lineRule="auto"/>
        <w:rPr>
          <w:rFonts w:ascii="Gill Sans MT" w:hAnsi="Gill Sans MT"/>
          <w:bCs/>
          <w:color w:val="000000" w:themeColor="text1"/>
          <w:sz w:val="26"/>
          <w:szCs w:val="26"/>
          <w:lang w:val="de-DE"/>
        </w:rPr>
      </w:pPr>
    </w:p>
    <w:sectPr w:rsidR="000A50E8" w:rsidRPr="00A22664" w:rsidSect="00B15C65">
      <w:headerReference w:type="first" r:id="rId16"/>
      <w:pgSz w:w="11906" w:h="16838"/>
      <w:pgMar w:top="1701"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E835C" w14:textId="77777777" w:rsidR="008125EE" w:rsidRDefault="008125EE" w:rsidP="00710151">
      <w:pPr>
        <w:spacing w:after="0" w:line="240" w:lineRule="auto"/>
      </w:pPr>
      <w:r>
        <w:separator/>
      </w:r>
    </w:p>
  </w:endnote>
  <w:endnote w:type="continuationSeparator" w:id="0">
    <w:p w14:paraId="1568E8BB" w14:textId="77777777" w:rsidR="008125EE" w:rsidRDefault="008125EE" w:rsidP="007101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CCC1BA" w14:textId="77777777" w:rsidR="008125EE" w:rsidRDefault="008125EE" w:rsidP="00710151">
      <w:pPr>
        <w:spacing w:after="0" w:line="240" w:lineRule="auto"/>
      </w:pPr>
      <w:r>
        <w:separator/>
      </w:r>
    </w:p>
  </w:footnote>
  <w:footnote w:type="continuationSeparator" w:id="0">
    <w:p w14:paraId="1D619784" w14:textId="77777777" w:rsidR="008125EE" w:rsidRDefault="008125EE" w:rsidP="007101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614E2" w14:textId="501E4970" w:rsidR="00B15C65" w:rsidRDefault="00B15C65" w:rsidP="00B15C65">
    <w:pPr>
      <w:pStyle w:val="Kopfzeile"/>
      <w:jc w:val="both"/>
    </w:pPr>
    <w:r>
      <w:rPr>
        <w:noProof/>
      </w:rPr>
      <w:drawing>
        <wp:anchor distT="0" distB="0" distL="114300" distR="114300" simplePos="0" relativeHeight="251659264" behindDoc="0" locked="0" layoutInCell="1" allowOverlap="1" wp14:anchorId="0C7C8F2E" wp14:editId="14B46CE8">
          <wp:simplePos x="0" y="0"/>
          <wp:positionH relativeFrom="column">
            <wp:posOffset>-933450</wp:posOffset>
          </wp:positionH>
          <wp:positionV relativeFrom="paragraph">
            <wp:posOffset>-440690</wp:posOffset>
          </wp:positionV>
          <wp:extent cx="7583805" cy="1390015"/>
          <wp:effectExtent l="0" t="0" r="0" b="63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3805" cy="139001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A19CB"/>
    <w:multiLevelType w:val="hybridMultilevel"/>
    <w:tmpl w:val="826250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38B3D7B"/>
    <w:multiLevelType w:val="hybridMultilevel"/>
    <w:tmpl w:val="B6EE8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4627369"/>
    <w:multiLevelType w:val="hybridMultilevel"/>
    <w:tmpl w:val="1DC6B1BA"/>
    <w:lvl w:ilvl="0" w:tplc="87ECF094">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9B4153E"/>
    <w:multiLevelType w:val="hybridMultilevel"/>
    <w:tmpl w:val="77C89F74"/>
    <w:lvl w:ilvl="0" w:tplc="D426631A">
      <w:numFmt w:val="bullet"/>
      <w:lvlText w:val="-"/>
      <w:lvlJc w:val="left"/>
      <w:pPr>
        <w:ind w:left="720" w:hanging="360"/>
      </w:pPr>
      <w:rPr>
        <w:rFonts w:ascii="Gill Sans MT" w:eastAsiaTheme="minorEastAsia" w:hAnsi="Gill Sans M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1F1CC3"/>
    <w:multiLevelType w:val="hybridMultilevel"/>
    <w:tmpl w:val="5D82DFCE"/>
    <w:lvl w:ilvl="0" w:tplc="08090001">
      <w:start w:val="1"/>
      <w:numFmt w:val="bullet"/>
      <w:lvlText w:val=""/>
      <w:lvlJc w:val="left"/>
      <w:pPr>
        <w:ind w:left="363" w:hanging="360"/>
      </w:pPr>
      <w:rPr>
        <w:rFonts w:ascii="Symbol" w:hAnsi="Symbol" w:hint="default"/>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5" w15:restartNumberingAfterBreak="0">
    <w:nsid w:val="6E0A512E"/>
    <w:multiLevelType w:val="hybridMultilevel"/>
    <w:tmpl w:val="BEE4C13E"/>
    <w:lvl w:ilvl="0" w:tplc="08090001">
      <w:start w:val="1"/>
      <w:numFmt w:val="bullet"/>
      <w:lvlText w:val=""/>
      <w:lvlJc w:val="left"/>
      <w:pPr>
        <w:ind w:left="107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662974105">
    <w:abstractNumId w:val="5"/>
  </w:num>
  <w:num w:numId="2" w16cid:durableId="990863074">
    <w:abstractNumId w:val="5"/>
  </w:num>
  <w:num w:numId="3" w16cid:durableId="2094744472">
    <w:abstractNumId w:val="5"/>
  </w:num>
  <w:num w:numId="4" w16cid:durableId="2113670748">
    <w:abstractNumId w:val="4"/>
  </w:num>
  <w:num w:numId="5" w16cid:durableId="1274749052">
    <w:abstractNumId w:val="2"/>
  </w:num>
  <w:num w:numId="6" w16cid:durableId="659817580">
    <w:abstractNumId w:val="1"/>
  </w:num>
  <w:num w:numId="7" w16cid:durableId="710809756">
    <w:abstractNumId w:val="3"/>
  </w:num>
  <w:num w:numId="8" w16cid:durableId="15317999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1654"/>
    <w:rsid w:val="0000150F"/>
    <w:rsid w:val="00004669"/>
    <w:rsid w:val="00006E58"/>
    <w:rsid w:val="000122F5"/>
    <w:rsid w:val="00012DCE"/>
    <w:rsid w:val="00014CD5"/>
    <w:rsid w:val="0003320E"/>
    <w:rsid w:val="000366E2"/>
    <w:rsid w:val="0003769F"/>
    <w:rsid w:val="000401D7"/>
    <w:rsid w:val="00043635"/>
    <w:rsid w:val="00046609"/>
    <w:rsid w:val="0005062D"/>
    <w:rsid w:val="00055748"/>
    <w:rsid w:val="000606F9"/>
    <w:rsid w:val="0006359F"/>
    <w:rsid w:val="000647AE"/>
    <w:rsid w:val="000723E4"/>
    <w:rsid w:val="000859C9"/>
    <w:rsid w:val="00094981"/>
    <w:rsid w:val="000A50E8"/>
    <w:rsid w:val="000B6CC8"/>
    <w:rsid w:val="000D65C2"/>
    <w:rsid w:val="000D6870"/>
    <w:rsid w:val="000E6EF7"/>
    <w:rsid w:val="00116860"/>
    <w:rsid w:val="00122684"/>
    <w:rsid w:val="001258E8"/>
    <w:rsid w:val="00131593"/>
    <w:rsid w:val="0014142F"/>
    <w:rsid w:val="0014308A"/>
    <w:rsid w:val="00145593"/>
    <w:rsid w:val="00155AEA"/>
    <w:rsid w:val="001626D5"/>
    <w:rsid w:val="00163820"/>
    <w:rsid w:val="00163CD5"/>
    <w:rsid w:val="001678DD"/>
    <w:rsid w:val="00177323"/>
    <w:rsid w:val="00182B3F"/>
    <w:rsid w:val="0018557F"/>
    <w:rsid w:val="001948B0"/>
    <w:rsid w:val="001A5721"/>
    <w:rsid w:val="001A59BA"/>
    <w:rsid w:val="001A5EF2"/>
    <w:rsid w:val="001B5CD4"/>
    <w:rsid w:val="001C4EB1"/>
    <w:rsid w:val="001E39D7"/>
    <w:rsid w:val="001E4355"/>
    <w:rsid w:val="00202946"/>
    <w:rsid w:val="00233C33"/>
    <w:rsid w:val="0026070E"/>
    <w:rsid w:val="00277E08"/>
    <w:rsid w:val="00285118"/>
    <w:rsid w:val="0028775A"/>
    <w:rsid w:val="002A3463"/>
    <w:rsid w:val="002A609E"/>
    <w:rsid w:val="002B74CF"/>
    <w:rsid w:val="002D59DE"/>
    <w:rsid w:val="00304E0B"/>
    <w:rsid w:val="00321E01"/>
    <w:rsid w:val="003319E8"/>
    <w:rsid w:val="00341F2B"/>
    <w:rsid w:val="00350148"/>
    <w:rsid w:val="00350748"/>
    <w:rsid w:val="003613AB"/>
    <w:rsid w:val="00361F1A"/>
    <w:rsid w:val="003749F7"/>
    <w:rsid w:val="00382B0D"/>
    <w:rsid w:val="00386EAC"/>
    <w:rsid w:val="00392C22"/>
    <w:rsid w:val="003B0883"/>
    <w:rsid w:val="003B1B6F"/>
    <w:rsid w:val="003C553B"/>
    <w:rsid w:val="003E1C5D"/>
    <w:rsid w:val="003E6421"/>
    <w:rsid w:val="003F1482"/>
    <w:rsid w:val="003F44B2"/>
    <w:rsid w:val="003F4593"/>
    <w:rsid w:val="003F49F5"/>
    <w:rsid w:val="003F55C6"/>
    <w:rsid w:val="003F69B4"/>
    <w:rsid w:val="003F79BE"/>
    <w:rsid w:val="004021DA"/>
    <w:rsid w:val="00405738"/>
    <w:rsid w:val="00406242"/>
    <w:rsid w:val="00411C0B"/>
    <w:rsid w:val="00456795"/>
    <w:rsid w:val="00472951"/>
    <w:rsid w:val="0048278F"/>
    <w:rsid w:val="00494C74"/>
    <w:rsid w:val="00497205"/>
    <w:rsid w:val="004A67D9"/>
    <w:rsid w:val="004A71CF"/>
    <w:rsid w:val="004A74EF"/>
    <w:rsid w:val="004B747B"/>
    <w:rsid w:val="004B789C"/>
    <w:rsid w:val="004C65D1"/>
    <w:rsid w:val="004E06F2"/>
    <w:rsid w:val="004F38A6"/>
    <w:rsid w:val="00514D03"/>
    <w:rsid w:val="00520549"/>
    <w:rsid w:val="00527912"/>
    <w:rsid w:val="00540E2B"/>
    <w:rsid w:val="00552297"/>
    <w:rsid w:val="00570F20"/>
    <w:rsid w:val="00576383"/>
    <w:rsid w:val="0058112B"/>
    <w:rsid w:val="00590CBF"/>
    <w:rsid w:val="00591CD5"/>
    <w:rsid w:val="0059753B"/>
    <w:rsid w:val="005A4E81"/>
    <w:rsid w:val="005A563A"/>
    <w:rsid w:val="005B4B7E"/>
    <w:rsid w:val="005B655B"/>
    <w:rsid w:val="005C0C8C"/>
    <w:rsid w:val="005C5CE9"/>
    <w:rsid w:val="005C6C9B"/>
    <w:rsid w:val="005D2DD9"/>
    <w:rsid w:val="005E5FEC"/>
    <w:rsid w:val="005F1CC3"/>
    <w:rsid w:val="005F56C0"/>
    <w:rsid w:val="00607DCF"/>
    <w:rsid w:val="006137D7"/>
    <w:rsid w:val="00614018"/>
    <w:rsid w:val="006243AD"/>
    <w:rsid w:val="006346F4"/>
    <w:rsid w:val="00683811"/>
    <w:rsid w:val="00683F2A"/>
    <w:rsid w:val="006919FC"/>
    <w:rsid w:val="006A7AF8"/>
    <w:rsid w:val="006C0E11"/>
    <w:rsid w:val="006C2BED"/>
    <w:rsid w:val="006D4C83"/>
    <w:rsid w:val="006D5722"/>
    <w:rsid w:val="006E350A"/>
    <w:rsid w:val="006E3AFA"/>
    <w:rsid w:val="006E44BB"/>
    <w:rsid w:val="006E54F0"/>
    <w:rsid w:val="006F0CED"/>
    <w:rsid w:val="00703CAB"/>
    <w:rsid w:val="00710151"/>
    <w:rsid w:val="00713CCF"/>
    <w:rsid w:val="00715B67"/>
    <w:rsid w:val="00715ED1"/>
    <w:rsid w:val="00717C4C"/>
    <w:rsid w:val="007204BF"/>
    <w:rsid w:val="007228A8"/>
    <w:rsid w:val="00731394"/>
    <w:rsid w:val="00733349"/>
    <w:rsid w:val="007344E5"/>
    <w:rsid w:val="00746A56"/>
    <w:rsid w:val="00747353"/>
    <w:rsid w:val="00755D64"/>
    <w:rsid w:val="00764CCA"/>
    <w:rsid w:val="00774391"/>
    <w:rsid w:val="00786CBE"/>
    <w:rsid w:val="00787141"/>
    <w:rsid w:val="007A5750"/>
    <w:rsid w:val="007A5BFB"/>
    <w:rsid w:val="007B24D0"/>
    <w:rsid w:val="007B2C31"/>
    <w:rsid w:val="007C04CC"/>
    <w:rsid w:val="007C39D9"/>
    <w:rsid w:val="007D14EB"/>
    <w:rsid w:val="007D78D4"/>
    <w:rsid w:val="007D7CAD"/>
    <w:rsid w:val="007F2D6A"/>
    <w:rsid w:val="007F4048"/>
    <w:rsid w:val="008054E6"/>
    <w:rsid w:val="008121EA"/>
    <w:rsid w:val="0081226B"/>
    <w:rsid w:val="008125EE"/>
    <w:rsid w:val="0081706A"/>
    <w:rsid w:val="00830EC9"/>
    <w:rsid w:val="008341C4"/>
    <w:rsid w:val="008351B3"/>
    <w:rsid w:val="008459D0"/>
    <w:rsid w:val="00853E6C"/>
    <w:rsid w:val="00897D1B"/>
    <w:rsid w:val="008A2E8F"/>
    <w:rsid w:val="008A631E"/>
    <w:rsid w:val="008B3AF4"/>
    <w:rsid w:val="008B64C4"/>
    <w:rsid w:val="008C0D90"/>
    <w:rsid w:val="008C572B"/>
    <w:rsid w:val="008D2D93"/>
    <w:rsid w:val="009429A1"/>
    <w:rsid w:val="00955631"/>
    <w:rsid w:val="0095776E"/>
    <w:rsid w:val="0096239C"/>
    <w:rsid w:val="00962A02"/>
    <w:rsid w:val="00977709"/>
    <w:rsid w:val="0099131D"/>
    <w:rsid w:val="009A6021"/>
    <w:rsid w:val="009A7F74"/>
    <w:rsid w:val="009C008E"/>
    <w:rsid w:val="009C32DB"/>
    <w:rsid w:val="009C35AA"/>
    <w:rsid w:val="009C4DE5"/>
    <w:rsid w:val="009D443F"/>
    <w:rsid w:val="009E2915"/>
    <w:rsid w:val="009E4FB3"/>
    <w:rsid w:val="009F7038"/>
    <w:rsid w:val="009F7058"/>
    <w:rsid w:val="00A15C01"/>
    <w:rsid w:val="00A179A7"/>
    <w:rsid w:val="00A21B3D"/>
    <w:rsid w:val="00A22664"/>
    <w:rsid w:val="00A24DE5"/>
    <w:rsid w:val="00A30931"/>
    <w:rsid w:val="00A4296B"/>
    <w:rsid w:val="00A5233D"/>
    <w:rsid w:val="00A56143"/>
    <w:rsid w:val="00A56DED"/>
    <w:rsid w:val="00A60432"/>
    <w:rsid w:val="00AA3520"/>
    <w:rsid w:val="00AB5DB4"/>
    <w:rsid w:val="00AD1B02"/>
    <w:rsid w:val="00AE3249"/>
    <w:rsid w:val="00AE4858"/>
    <w:rsid w:val="00AF3C79"/>
    <w:rsid w:val="00AF490C"/>
    <w:rsid w:val="00AF7893"/>
    <w:rsid w:val="00B15C65"/>
    <w:rsid w:val="00B16C81"/>
    <w:rsid w:val="00B17B73"/>
    <w:rsid w:val="00B342C4"/>
    <w:rsid w:val="00B40868"/>
    <w:rsid w:val="00B56BB1"/>
    <w:rsid w:val="00B66576"/>
    <w:rsid w:val="00B673F2"/>
    <w:rsid w:val="00B704AD"/>
    <w:rsid w:val="00B8326A"/>
    <w:rsid w:val="00B85844"/>
    <w:rsid w:val="00B93292"/>
    <w:rsid w:val="00B9505C"/>
    <w:rsid w:val="00BA55C0"/>
    <w:rsid w:val="00BA7453"/>
    <w:rsid w:val="00BA7550"/>
    <w:rsid w:val="00BC1392"/>
    <w:rsid w:val="00BC4E2A"/>
    <w:rsid w:val="00BC5AA5"/>
    <w:rsid w:val="00BC5AA6"/>
    <w:rsid w:val="00BC62CE"/>
    <w:rsid w:val="00BD772C"/>
    <w:rsid w:val="00C01519"/>
    <w:rsid w:val="00C0369D"/>
    <w:rsid w:val="00C06AF2"/>
    <w:rsid w:val="00C13B3C"/>
    <w:rsid w:val="00C24DDA"/>
    <w:rsid w:val="00C37CD9"/>
    <w:rsid w:val="00C40F79"/>
    <w:rsid w:val="00C553FD"/>
    <w:rsid w:val="00C63AF5"/>
    <w:rsid w:val="00C75A91"/>
    <w:rsid w:val="00C77906"/>
    <w:rsid w:val="00C779C9"/>
    <w:rsid w:val="00C81D74"/>
    <w:rsid w:val="00C836CF"/>
    <w:rsid w:val="00C952D6"/>
    <w:rsid w:val="00C95504"/>
    <w:rsid w:val="00CA12E2"/>
    <w:rsid w:val="00CA5382"/>
    <w:rsid w:val="00CB1424"/>
    <w:rsid w:val="00CB1BF9"/>
    <w:rsid w:val="00CD7FB4"/>
    <w:rsid w:val="00CF4BBA"/>
    <w:rsid w:val="00CF665C"/>
    <w:rsid w:val="00D13563"/>
    <w:rsid w:val="00D17903"/>
    <w:rsid w:val="00D227EA"/>
    <w:rsid w:val="00D30B6F"/>
    <w:rsid w:val="00D30E9A"/>
    <w:rsid w:val="00D33581"/>
    <w:rsid w:val="00D36904"/>
    <w:rsid w:val="00D63EB6"/>
    <w:rsid w:val="00D7269E"/>
    <w:rsid w:val="00D747CD"/>
    <w:rsid w:val="00D80E37"/>
    <w:rsid w:val="00DB6EF2"/>
    <w:rsid w:val="00DC0341"/>
    <w:rsid w:val="00DC40FF"/>
    <w:rsid w:val="00DC6FB6"/>
    <w:rsid w:val="00DD24BF"/>
    <w:rsid w:val="00DE2330"/>
    <w:rsid w:val="00DE297D"/>
    <w:rsid w:val="00DE400A"/>
    <w:rsid w:val="00E11A76"/>
    <w:rsid w:val="00E15D80"/>
    <w:rsid w:val="00E23296"/>
    <w:rsid w:val="00E31DFC"/>
    <w:rsid w:val="00E41654"/>
    <w:rsid w:val="00E42DF3"/>
    <w:rsid w:val="00E503AF"/>
    <w:rsid w:val="00E50674"/>
    <w:rsid w:val="00E62D1D"/>
    <w:rsid w:val="00E6560F"/>
    <w:rsid w:val="00E7251A"/>
    <w:rsid w:val="00E770F5"/>
    <w:rsid w:val="00E8609C"/>
    <w:rsid w:val="00E87939"/>
    <w:rsid w:val="00E90B99"/>
    <w:rsid w:val="00E90C74"/>
    <w:rsid w:val="00E94689"/>
    <w:rsid w:val="00EA13E8"/>
    <w:rsid w:val="00EB00F0"/>
    <w:rsid w:val="00EB14E5"/>
    <w:rsid w:val="00EB20A1"/>
    <w:rsid w:val="00EB3FDA"/>
    <w:rsid w:val="00EC6920"/>
    <w:rsid w:val="00EE1D1D"/>
    <w:rsid w:val="00EF4416"/>
    <w:rsid w:val="00F133A8"/>
    <w:rsid w:val="00F250B8"/>
    <w:rsid w:val="00F426DC"/>
    <w:rsid w:val="00F44C31"/>
    <w:rsid w:val="00F60533"/>
    <w:rsid w:val="00F60CD2"/>
    <w:rsid w:val="00F66704"/>
    <w:rsid w:val="00F70727"/>
    <w:rsid w:val="00F7727C"/>
    <w:rsid w:val="00F85EB9"/>
    <w:rsid w:val="00FA2427"/>
    <w:rsid w:val="00FA6D49"/>
    <w:rsid w:val="00FB2216"/>
    <w:rsid w:val="00FC4A40"/>
    <w:rsid w:val="00FE3610"/>
    <w:rsid w:val="00FE4D53"/>
    <w:rsid w:val="00FF04EE"/>
    <w:rsid w:val="00FF1180"/>
    <w:rsid w:val="00FF3C84"/>
    <w:rsid w:val="00FF4E80"/>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5E89C1"/>
  <w15:docId w15:val="{F32D44EA-871C-004B-BC2A-39734A526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41654"/>
    <w:rPr>
      <w:color w:val="0000FF" w:themeColor="hyperlink"/>
      <w:u w:val="single"/>
    </w:rPr>
  </w:style>
  <w:style w:type="paragraph" w:styleId="Listenabsatz">
    <w:name w:val="List Paragraph"/>
    <w:basedOn w:val="Standard"/>
    <w:uiPriority w:val="34"/>
    <w:qFormat/>
    <w:rsid w:val="00E41654"/>
    <w:pPr>
      <w:ind w:left="720"/>
      <w:contextualSpacing/>
    </w:pPr>
  </w:style>
  <w:style w:type="paragraph" w:styleId="KeinLeerraum">
    <w:name w:val="No Spacing"/>
    <w:uiPriority w:val="1"/>
    <w:qFormat/>
    <w:rsid w:val="00E41654"/>
    <w:pPr>
      <w:spacing w:after="0" w:line="240" w:lineRule="auto"/>
    </w:pPr>
  </w:style>
  <w:style w:type="paragraph" w:styleId="Sprechblasentext">
    <w:name w:val="Balloon Text"/>
    <w:basedOn w:val="Standard"/>
    <w:link w:val="SprechblasentextZchn"/>
    <w:uiPriority w:val="99"/>
    <w:semiHidden/>
    <w:unhideWhenUsed/>
    <w:rsid w:val="00C0369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0369D"/>
    <w:rPr>
      <w:rFonts w:ascii="Segoe UI" w:hAnsi="Segoe UI" w:cs="Segoe UI"/>
      <w:sz w:val="18"/>
      <w:szCs w:val="18"/>
    </w:rPr>
  </w:style>
  <w:style w:type="character" w:customStyle="1" w:styleId="NichtaufgelsteErwhnung1">
    <w:name w:val="Nicht aufgelöste Erwähnung1"/>
    <w:basedOn w:val="Absatz-Standardschriftart"/>
    <w:uiPriority w:val="99"/>
    <w:semiHidden/>
    <w:unhideWhenUsed/>
    <w:rsid w:val="008B64C4"/>
    <w:rPr>
      <w:color w:val="605E5C"/>
      <w:shd w:val="clear" w:color="auto" w:fill="E1DFDD"/>
    </w:rPr>
  </w:style>
  <w:style w:type="character" w:styleId="NichtaufgelsteErwhnung">
    <w:name w:val="Unresolved Mention"/>
    <w:basedOn w:val="Absatz-Standardschriftart"/>
    <w:uiPriority w:val="99"/>
    <w:semiHidden/>
    <w:unhideWhenUsed/>
    <w:rsid w:val="00C553FD"/>
    <w:rPr>
      <w:color w:val="605E5C"/>
      <w:shd w:val="clear" w:color="auto" w:fill="E1DFDD"/>
    </w:rPr>
  </w:style>
  <w:style w:type="table" w:styleId="Tabellenraster">
    <w:name w:val="Table Grid"/>
    <w:basedOn w:val="NormaleTabelle"/>
    <w:uiPriority w:val="59"/>
    <w:rsid w:val="00F772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E15D80"/>
    <w:rPr>
      <w:sz w:val="16"/>
      <w:szCs w:val="16"/>
    </w:rPr>
  </w:style>
  <w:style w:type="paragraph" w:styleId="Kommentartext">
    <w:name w:val="annotation text"/>
    <w:basedOn w:val="Standard"/>
    <w:link w:val="KommentartextZchn"/>
    <w:uiPriority w:val="99"/>
    <w:semiHidden/>
    <w:unhideWhenUsed/>
    <w:rsid w:val="00E15D8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15D80"/>
    <w:rPr>
      <w:sz w:val="20"/>
      <w:szCs w:val="20"/>
    </w:rPr>
  </w:style>
  <w:style w:type="paragraph" w:styleId="Kommentarthema">
    <w:name w:val="annotation subject"/>
    <w:basedOn w:val="Kommentartext"/>
    <w:next w:val="Kommentartext"/>
    <w:link w:val="KommentarthemaZchn"/>
    <w:uiPriority w:val="99"/>
    <w:semiHidden/>
    <w:unhideWhenUsed/>
    <w:rsid w:val="00E15D80"/>
    <w:rPr>
      <w:b/>
      <w:bCs/>
    </w:rPr>
  </w:style>
  <w:style w:type="character" w:customStyle="1" w:styleId="KommentarthemaZchn">
    <w:name w:val="Kommentarthema Zchn"/>
    <w:basedOn w:val="KommentartextZchn"/>
    <w:link w:val="Kommentarthema"/>
    <w:uiPriority w:val="99"/>
    <w:semiHidden/>
    <w:rsid w:val="00E15D80"/>
    <w:rPr>
      <w:b/>
      <w:bCs/>
      <w:sz w:val="20"/>
      <w:szCs w:val="20"/>
    </w:rPr>
  </w:style>
  <w:style w:type="paragraph" w:styleId="berarbeitung">
    <w:name w:val="Revision"/>
    <w:hidden/>
    <w:uiPriority w:val="99"/>
    <w:semiHidden/>
    <w:rsid w:val="00977709"/>
    <w:pPr>
      <w:spacing w:after="0" w:line="240" w:lineRule="auto"/>
    </w:pPr>
  </w:style>
  <w:style w:type="paragraph" w:customStyle="1" w:styleId="xmsonormal">
    <w:name w:val="x_msonormal"/>
    <w:basedOn w:val="Standard"/>
    <w:rsid w:val="00576383"/>
    <w:pPr>
      <w:spacing w:after="0" w:line="240" w:lineRule="auto"/>
    </w:pPr>
    <w:rPr>
      <w:rFonts w:ascii="Calibri" w:eastAsiaTheme="minorHAnsi" w:hAnsi="Calibri" w:cs="Calibri"/>
    </w:rPr>
  </w:style>
  <w:style w:type="paragraph" w:styleId="Kopfzeile">
    <w:name w:val="header"/>
    <w:basedOn w:val="Standard"/>
    <w:link w:val="KopfzeileZchn"/>
    <w:uiPriority w:val="99"/>
    <w:unhideWhenUsed/>
    <w:rsid w:val="00710151"/>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710151"/>
  </w:style>
  <w:style w:type="paragraph" w:styleId="Fuzeile">
    <w:name w:val="footer"/>
    <w:basedOn w:val="Standard"/>
    <w:link w:val="FuzeileZchn"/>
    <w:uiPriority w:val="99"/>
    <w:unhideWhenUsed/>
    <w:rsid w:val="00710151"/>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7101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450151">
      <w:bodyDiv w:val="1"/>
      <w:marLeft w:val="0"/>
      <w:marRight w:val="0"/>
      <w:marTop w:val="0"/>
      <w:marBottom w:val="0"/>
      <w:divBdr>
        <w:top w:val="none" w:sz="0" w:space="0" w:color="auto"/>
        <w:left w:val="none" w:sz="0" w:space="0" w:color="auto"/>
        <w:bottom w:val="none" w:sz="0" w:space="0" w:color="auto"/>
        <w:right w:val="none" w:sz="0" w:space="0" w:color="auto"/>
      </w:divBdr>
    </w:div>
    <w:div w:id="480342174">
      <w:bodyDiv w:val="1"/>
      <w:marLeft w:val="0"/>
      <w:marRight w:val="0"/>
      <w:marTop w:val="0"/>
      <w:marBottom w:val="0"/>
      <w:divBdr>
        <w:top w:val="none" w:sz="0" w:space="0" w:color="auto"/>
        <w:left w:val="none" w:sz="0" w:space="0" w:color="auto"/>
        <w:bottom w:val="none" w:sz="0" w:space="0" w:color="auto"/>
        <w:right w:val="none" w:sz="0" w:space="0" w:color="auto"/>
      </w:divBdr>
    </w:div>
    <w:div w:id="903568532">
      <w:bodyDiv w:val="1"/>
      <w:marLeft w:val="0"/>
      <w:marRight w:val="0"/>
      <w:marTop w:val="0"/>
      <w:marBottom w:val="0"/>
      <w:divBdr>
        <w:top w:val="none" w:sz="0" w:space="0" w:color="auto"/>
        <w:left w:val="none" w:sz="0" w:space="0" w:color="auto"/>
        <w:bottom w:val="none" w:sz="0" w:space="0" w:color="auto"/>
        <w:right w:val="none" w:sz="0" w:space="0" w:color="auto"/>
      </w:divBdr>
    </w:div>
    <w:div w:id="1384675714">
      <w:bodyDiv w:val="1"/>
      <w:marLeft w:val="0"/>
      <w:marRight w:val="0"/>
      <w:marTop w:val="0"/>
      <w:marBottom w:val="0"/>
      <w:divBdr>
        <w:top w:val="none" w:sz="0" w:space="0" w:color="auto"/>
        <w:left w:val="none" w:sz="0" w:space="0" w:color="auto"/>
        <w:bottom w:val="none" w:sz="0" w:space="0" w:color="auto"/>
        <w:right w:val="none" w:sz="0" w:space="0" w:color="auto"/>
      </w:divBdr>
    </w:div>
    <w:div w:id="1399674233">
      <w:bodyDiv w:val="1"/>
      <w:marLeft w:val="0"/>
      <w:marRight w:val="0"/>
      <w:marTop w:val="0"/>
      <w:marBottom w:val="0"/>
      <w:divBdr>
        <w:top w:val="none" w:sz="0" w:space="0" w:color="auto"/>
        <w:left w:val="none" w:sz="0" w:space="0" w:color="auto"/>
        <w:bottom w:val="none" w:sz="0" w:space="0" w:color="auto"/>
        <w:right w:val="none" w:sz="0" w:space="0" w:color="auto"/>
      </w:divBdr>
    </w:div>
    <w:div w:id="1803884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jcb.de"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sarah.rupperath@jcb.com" TargetMode="Externa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1361</Words>
  <Characters>7764</Characters>
  <Application>Microsoft Office Word</Application>
  <DocSecurity>0</DocSecurity>
  <Lines>64</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JCB</Company>
  <LinksUpToDate>false</LinksUpToDate>
  <CharactersWithSpaces>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J.C.Bamford Excavators</dc:creator>
  <cp:lastModifiedBy>Yasmine Cetin</cp:lastModifiedBy>
  <cp:revision>9</cp:revision>
  <cp:lastPrinted>2021-09-15T12:25:00Z</cp:lastPrinted>
  <dcterms:created xsi:type="dcterms:W3CDTF">2022-07-28T11:29:00Z</dcterms:created>
  <dcterms:modified xsi:type="dcterms:W3CDTF">2022-09-08T20:19:00Z</dcterms:modified>
</cp:coreProperties>
</file>